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218FB7" w14:textId="77777777" w:rsidR="00DE01E1" w:rsidRDefault="00751D9B" w:rsidP="00B74385">
      <w:pPr>
        <w:pStyle w:val="Heading1"/>
      </w:pPr>
      <w:bookmarkStart w:id="0" w:name="_Toc164796055"/>
      <w:r>
        <w:t>COC Tilburg Breda en omgeving</w:t>
      </w:r>
      <w:bookmarkEnd w:id="0"/>
      <w:r>
        <w:t xml:space="preserve"> </w:t>
      </w:r>
    </w:p>
    <w:p w14:paraId="6B935291" w14:textId="15B37D6B" w:rsidR="00DE01E1" w:rsidRDefault="00751D9B">
      <w:pPr>
        <w:spacing w:after="0" w:line="259" w:lineRule="auto"/>
        <w:ind w:left="4" w:firstLine="0"/>
        <w:jc w:val="center"/>
      </w:pPr>
      <w:r>
        <w:rPr>
          <w:rFonts w:ascii="Arial" w:eastAsia="Arial" w:hAnsi="Arial" w:cs="Arial"/>
          <w:b/>
          <w:color w:val="565452"/>
          <w:sz w:val="36"/>
        </w:rPr>
        <w:t xml:space="preserve"> Jaarverslag 202</w:t>
      </w:r>
      <w:r w:rsidR="00017C0D">
        <w:rPr>
          <w:rFonts w:ascii="Arial" w:eastAsia="Arial" w:hAnsi="Arial" w:cs="Arial"/>
          <w:b/>
          <w:color w:val="565452"/>
          <w:sz w:val="36"/>
        </w:rPr>
        <w:t>3</w:t>
      </w:r>
    </w:p>
    <w:p w14:paraId="0DD384E2" w14:textId="77777777" w:rsidR="00DE01E1" w:rsidRDefault="00751D9B">
      <w:pPr>
        <w:spacing w:after="784" w:line="259" w:lineRule="auto"/>
        <w:ind w:left="-12" w:right="-14" w:firstLine="0"/>
      </w:pPr>
      <w:r>
        <w:rPr>
          <w:noProof/>
          <w:color w:val="000000"/>
          <w:sz w:val="22"/>
        </w:rPr>
        <mc:AlternateContent>
          <mc:Choice Requires="wpg">
            <w:drawing>
              <wp:inline distT="0" distB="0" distL="0" distR="0" wp14:anchorId="17246083" wp14:editId="699738CF">
                <wp:extent cx="6106668" cy="25400"/>
                <wp:effectExtent l="0" t="0" r="0" b="0"/>
                <wp:docPr id="4637" name="Group 4637"/>
                <wp:cNvGraphicFramePr/>
                <a:graphic xmlns:a="http://schemas.openxmlformats.org/drawingml/2006/main">
                  <a:graphicData uri="http://schemas.microsoft.com/office/word/2010/wordprocessingGroup">
                    <wpg:wgp>
                      <wpg:cNvGrpSpPr/>
                      <wpg:grpSpPr>
                        <a:xfrm>
                          <a:off x="0" y="0"/>
                          <a:ext cx="6106668" cy="25400"/>
                          <a:chOff x="0" y="0"/>
                          <a:chExt cx="6106668" cy="25400"/>
                        </a:xfrm>
                      </wpg:grpSpPr>
                      <wps:wsp>
                        <wps:cNvPr id="22" name="Shape 22"/>
                        <wps:cNvSpPr/>
                        <wps:spPr>
                          <a:xfrm>
                            <a:off x="0" y="25400"/>
                            <a:ext cx="6106668" cy="0"/>
                          </a:xfrm>
                          <a:custGeom>
                            <a:avLst/>
                            <a:gdLst/>
                            <a:ahLst/>
                            <a:cxnLst/>
                            <a:rect l="0" t="0" r="0" b="0"/>
                            <a:pathLst>
                              <a:path w="6106668">
                                <a:moveTo>
                                  <a:pt x="0" y="0"/>
                                </a:moveTo>
                                <a:lnTo>
                                  <a:pt x="6106668" y="0"/>
                                </a:lnTo>
                              </a:path>
                            </a:pathLst>
                          </a:custGeom>
                          <a:ln w="9525" cap="flat">
                            <a:miter lim="100000"/>
                          </a:ln>
                        </wps:spPr>
                        <wps:style>
                          <a:lnRef idx="1">
                            <a:srgbClr val="008CB4"/>
                          </a:lnRef>
                          <a:fillRef idx="0">
                            <a:srgbClr val="000000">
                              <a:alpha val="0"/>
                            </a:srgbClr>
                          </a:fillRef>
                          <a:effectRef idx="0">
                            <a:scrgbClr r="0" g="0" b="0"/>
                          </a:effectRef>
                          <a:fontRef idx="none"/>
                        </wps:style>
                        <wps:bodyPr/>
                      </wps:wsp>
                      <wps:wsp>
                        <wps:cNvPr id="23" name="Shape 23"/>
                        <wps:cNvSpPr/>
                        <wps:spPr>
                          <a:xfrm>
                            <a:off x="0" y="0"/>
                            <a:ext cx="6106668" cy="0"/>
                          </a:xfrm>
                          <a:custGeom>
                            <a:avLst/>
                            <a:gdLst/>
                            <a:ahLst/>
                            <a:cxnLst/>
                            <a:rect l="0" t="0" r="0" b="0"/>
                            <a:pathLst>
                              <a:path w="6106668">
                                <a:moveTo>
                                  <a:pt x="0" y="0"/>
                                </a:moveTo>
                                <a:lnTo>
                                  <a:pt x="6106668" y="0"/>
                                </a:lnTo>
                              </a:path>
                            </a:pathLst>
                          </a:custGeom>
                          <a:ln w="12700" cap="flat">
                            <a:miter lim="100000"/>
                          </a:ln>
                        </wps:spPr>
                        <wps:style>
                          <a:lnRef idx="1">
                            <a:srgbClr val="008CB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37" style="width:480.84pt;height:2pt;mso-position-horizontal-relative:char;mso-position-vertical-relative:line" coordsize="61066,254">
                <v:shape id="Shape 22" style="position:absolute;width:61066;height:0;left:0;top:254;" coordsize="6106668,0" path="m0,0l6106668,0">
                  <v:stroke weight="0.75pt" endcap="flat" joinstyle="miter" miterlimit="4" on="true" color="#008cb4"/>
                  <v:fill on="false" color="#000000" opacity="0"/>
                </v:shape>
                <v:shape id="Shape 23" style="position:absolute;width:61066;height:0;left:0;top:0;" coordsize="6106668,0" path="m0,0l6106668,0">
                  <v:stroke weight="1pt" endcap="flat" joinstyle="miter" miterlimit="4" on="true" color="#008cb4"/>
                  <v:fill on="false" color="#000000" opacity="0"/>
                </v:shape>
              </v:group>
            </w:pict>
          </mc:Fallback>
        </mc:AlternateContent>
      </w:r>
    </w:p>
    <w:p w14:paraId="069D7D7D" w14:textId="77777777" w:rsidR="00DE01E1" w:rsidRDefault="00751D9B">
      <w:pPr>
        <w:spacing w:after="281" w:line="259" w:lineRule="auto"/>
        <w:ind w:left="-226" w:right="-236" w:firstLine="0"/>
      </w:pPr>
      <w:r>
        <w:rPr>
          <w:noProof/>
        </w:rPr>
        <w:drawing>
          <wp:inline distT="0" distB="0" distL="0" distR="0" wp14:anchorId="696B5861" wp14:editId="562A72C1">
            <wp:extent cx="6385560" cy="2959608"/>
            <wp:effectExtent l="0" t="0" r="0" b="0"/>
            <wp:docPr id="5649" name="Picture 5649"/>
            <wp:cNvGraphicFramePr/>
            <a:graphic xmlns:a="http://schemas.openxmlformats.org/drawingml/2006/main">
              <a:graphicData uri="http://schemas.openxmlformats.org/drawingml/2006/picture">
                <pic:pic xmlns:pic="http://schemas.openxmlformats.org/drawingml/2006/picture">
                  <pic:nvPicPr>
                    <pic:cNvPr id="5649" name="Picture 5649"/>
                    <pic:cNvPicPr/>
                  </pic:nvPicPr>
                  <pic:blipFill>
                    <a:blip r:embed="rId7"/>
                    <a:stretch>
                      <a:fillRect/>
                    </a:stretch>
                  </pic:blipFill>
                  <pic:spPr>
                    <a:xfrm>
                      <a:off x="0" y="0"/>
                      <a:ext cx="6385560" cy="2959608"/>
                    </a:xfrm>
                    <a:prstGeom prst="rect">
                      <a:avLst/>
                    </a:prstGeom>
                  </pic:spPr>
                </pic:pic>
              </a:graphicData>
            </a:graphic>
          </wp:inline>
        </w:drawing>
      </w:r>
    </w:p>
    <w:p w14:paraId="62E3DE67" w14:textId="77777777" w:rsidR="00DE01E1" w:rsidRDefault="00751D9B">
      <w:pPr>
        <w:spacing w:after="1603" w:line="259" w:lineRule="auto"/>
        <w:ind w:left="77" w:firstLine="0"/>
        <w:jc w:val="center"/>
      </w:pPr>
      <w:r>
        <w:rPr>
          <w:rFonts w:ascii="Arial" w:eastAsia="Arial" w:hAnsi="Arial" w:cs="Arial"/>
          <w:color w:val="565452"/>
          <w:sz w:val="24"/>
        </w:rPr>
        <w:t xml:space="preserve"> </w:t>
      </w:r>
    </w:p>
    <w:p w14:paraId="5AD805E2" w14:textId="77777777" w:rsidR="00DE01E1" w:rsidRPr="00017C0D" w:rsidRDefault="00751D9B">
      <w:pPr>
        <w:spacing w:after="345" w:line="244" w:lineRule="auto"/>
        <w:ind w:left="0" w:firstLine="0"/>
        <w:jc w:val="center"/>
        <w:rPr>
          <w:lang w:val="en-GB"/>
        </w:rPr>
      </w:pPr>
      <w:r>
        <w:rPr>
          <w:rFonts w:ascii="Arial" w:eastAsia="Arial" w:hAnsi="Arial" w:cs="Arial"/>
          <w:i/>
          <w:color w:val="000000"/>
          <w:sz w:val="24"/>
        </w:rPr>
        <w:t xml:space="preserve"> </w:t>
      </w:r>
      <w:r w:rsidRPr="00017C0D">
        <w:rPr>
          <w:rFonts w:ascii="Georgia" w:eastAsia="Georgia" w:hAnsi="Georgia" w:cs="Georgia"/>
          <w:i/>
          <w:color w:val="000000"/>
          <w:sz w:val="24"/>
          <w:lang w:val="en-GB"/>
        </w:rPr>
        <w:t xml:space="preserve">Somewhere over the rainbow way up high There's a land that I heard of once in a lullaby Somewhere over the rainbow skies are blue </w:t>
      </w:r>
      <w:proofErr w:type="gramStart"/>
      <w:r w:rsidRPr="00017C0D">
        <w:rPr>
          <w:rFonts w:ascii="Georgia" w:eastAsia="Georgia" w:hAnsi="Georgia" w:cs="Georgia"/>
          <w:i/>
          <w:color w:val="000000"/>
          <w:sz w:val="24"/>
          <w:lang w:val="en-GB"/>
        </w:rPr>
        <w:t>And</w:t>
      </w:r>
      <w:proofErr w:type="gramEnd"/>
      <w:r w:rsidRPr="00017C0D">
        <w:rPr>
          <w:rFonts w:ascii="Georgia" w:eastAsia="Georgia" w:hAnsi="Georgia" w:cs="Georgia"/>
          <w:i/>
          <w:color w:val="000000"/>
          <w:sz w:val="24"/>
          <w:lang w:val="en-GB"/>
        </w:rPr>
        <w:t xml:space="preserve"> the dreams that you dare to dream really do come true</w:t>
      </w:r>
      <w:r w:rsidRPr="00017C0D">
        <w:rPr>
          <w:color w:val="000000"/>
          <w:sz w:val="24"/>
          <w:lang w:val="en-GB"/>
        </w:rPr>
        <w:t> </w:t>
      </w:r>
    </w:p>
    <w:p w14:paraId="2C66A198" w14:textId="77777777" w:rsidR="00DE01E1" w:rsidRDefault="00751D9B">
      <w:pPr>
        <w:spacing w:after="0" w:line="259" w:lineRule="auto"/>
        <w:ind w:left="6" w:firstLine="0"/>
        <w:jc w:val="center"/>
      </w:pPr>
      <w:r>
        <w:rPr>
          <w:rFonts w:ascii="Georgia" w:eastAsia="Georgia" w:hAnsi="Georgia" w:cs="Georgia"/>
          <w:b/>
          <w:i/>
          <w:color w:val="000000"/>
          <w:sz w:val="32"/>
        </w:rPr>
        <w:t xml:space="preserve">* </w:t>
      </w:r>
      <w:r>
        <w:rPr>
          <w:rFonts w:ascii="Georgia" w:eastAsia="Georgia" w:hAnsi="Georgia" w:cs="Georgia"/>
          <w:i/>
          <w:color w:val="000000"/>
          <w:sz w:val="32"/>
        </w:rPr>
        <w:t xml:space="preserve">Over The Rainbow (1938), Judy Garland </w:t>
      </w:r>
      <w:r>
        <w:rPr>
          <w:rFonts w:ascii="Georgia" w:eastAsia="Georgia" w:hAnsi="Georgia" w:cs="Georgia"/>
          <w:i/>
          <w:color w:val="000000"/>
          <w:sz w:val="24"/>
        </w:rPr>
        <w:t xml:space="preserve"> </w:t>
      </w:r>
    </w:p>
    <w:p w14:paraId="2047BBA6" w14:textId="77777777" w:rsidR="005376A2" w:rsidRDefault="005376A2">
      <w:pPr>
        <w:pStyle w:val="Heading1"/>
        <w:spacing w:after="35"/>
      </w:pPr>
    </w:p>
    <w:p w14:paraId="61767CA0" w14:textId="77777777" w:rsidR="005376A2" w:rsidRDefault="005376A2">
      <w:pPr>
        <w:pStyle w:val="Heading1"/>
        <w:spacing w:after="35"/>
      </w:pPr>
    </w:p>
    <w:p w14:paraId="3035828C" w14:textId="77777777" w:rsidR="00751D9B" w:rsidRDefault="00751D9B" w:rsidP="00751D9B"/>
    <w:p w14:paraId="53BBC826" w14:textId="77777777" w:rsidR="00751D9B" w:rsidRPr="00751D9B" w:rsidRDefault="00751D9B" w:rsidP="00751D9B"/>
    <w:p w14:paraId="728917A0" w14:textId="77777777" w:rsidR="005376A2" w:rsidRDefault="005376A2">
      <w:pPr>
        <w:pStyle w:val="Heading1"/>
        <w:spacing w:after="35"/>
      </w:pPr>
    </w:p>
    <w:p w14:paraId="78520CAC" w14:textId="1997E06B" w:rsidR="00DE01E1" w:rsidRPr="00B74385" w:rsidRDefault="00751D9B" w:rsidP="00B74385">
      <w:pPr>
        <w:pStyle w:val="Heading1"/>
      </w:pPr>
      <w:bookmarkStart w:id="1" w:name="_Toc164796056"/>
      <w:r w:rsidRPr="00B74385">
        <w:t>Voorwoord</w:t>
      </w:r>
      <w:bookmarkEnd w:id="1"/>
    </w:p>
    <w:p w14:paraId="7EBD151F" w14:textId="7E221F8E" w:rsidR="00DE01E1" w:rsidRDefault="00751D9B">
      <w:pPr>
        <w:spacing w:after="356"/>
        <w:ind w:left="-5"/>
      </w:pPr>
      <w:r>
        <w:t xml:space="preserve">Afgelopen jaar, </w:t>
      </w:r>
      <w:r w:rsidR="000D3308">
        <w:t>2023</w:t>
      </w:r>
      <w:r>
        <w:t xml:space="preserve">, is </w:t>
      </w:r>
      <w:r w:rsidR="000D3308">
        <w:t xml:space="preserve">een </w:t>
      </w:r>
      <w:r w:rsidR="00312C56">
        <w:t xml:space="preserve">druk </w:t>
      </w:r>
      <w:r w:rsidR="000D3308">
        <w:t>j</w:t>
      </w:r>
      <w:r w:rsidR="00257256">
        <w:t>a</w:t>
      </w:r>
      <w:r w:rsidR="000D3308">
        <w:t>ar geweest, met</w:t>
      </w:r>
      <w:r w:rsidR="00257256">
        <w:t xml:space="preserve"> </w:t>
      </w:r>
      <w:r w:rsidR="000D3308">
        <w:t xml:space="preserve">de </w:t>
      </w:r>
      <w:r w:rsidR="00257256">
        <w:t xml:space="preserve">vele </w:t>
      </w:r>
      <w:r w:rsidR="00312C56">
        <w:t>activiteiten</w:t>
      </w:r>
      <w:r>
        <w:t xml:space="preserve"> </w:t>
      </w:r>
      <w:r w:rsidR="00257256">
        <w:t>en ontmoetingsgroepen die steeds verder groeien.</w:t>
      </w:r>
      <w:r w:rsidR="00BF3939">
        <w:t xml:space="preserve"> Omdat we onverminderd werkten </w:t>
      </w:r>
      <w:r w:rsidR="00257256">
        <w:t>aan de zichtbaarheid en verbi</w:t>
      </w:r>
      <w:r w:rsidR="00C41EBC">
        <w:t xml:space="preserve">nding </w:t>
      </w:r>
      <w:r w:rsidR="004061C2">
        <w:t>van</w:t>
      </w:r>
      <w:r w:rsidR="00190C9C">
        <w:t xml:space="preserve"> en vo</w:t>
      </w:r>
      <w:r w:rsidR="00312C56">
        <w:t>or</w:t>
      </w:r>
      <w:r w:rsidR="00190C9C">
        <w:t xml:space="preserve"> de regenboo</w:t>
      </w:r>
      <w:r w:rsidR="005376A2">
        <w:t xml:space="preserve">ggemeenschap in </w:t>
      </w:r>
      <w:r w:rsidR="004061C2">
        <w:t xml:space="preserve">Tilburg, Breda en </w:t>
      </w:r>
      <w:r w:rsidR="005376A2">
        <w:t>omgeving</w:t>
      </w:r>
      <w:r w:rsidR="00871566">
        <w:t xml:space="preserve">. Maar ook verslagenheid over de verkiezingsuitslag en het </w:t>
      </w:r>
      <w:r w:rsidR="000475D4">
        <w:t>plotse</w:t>
      </w:r>
      <w:r w:rsidR="00871566">
        <w:t xml:space="preserve"> overlijden van </w:t>
      </w:r>
      <w:r w:rsidR="000475D4">
        <w:t xml:space="preserve">ons geliefde bestuurslid Liz </w:t>
      </w:r>
      <w:proofErr w:type="spellStart"/>
      <w:r w:rsidR="000475D4">
        <w:t>Nabankema</w:t>
      </w:r>
      <w:proofErr w:type="spellEnd"/>
      <w:r w:rsidR="000475D4">
        <w:t xml:space="preserve">. We missen haar enorm. </w:t>
      </w:r>
      <w:r w:rsidR="002E7CCA">
        <w:t>En betreuren de omstandigheden waarin zij overleden is.</w:t>
      </w:r>
    </w:p>
    <w:p w14:paraId="260D5EFD" w14:textId="77777777" w:rsidR="002E7CCA" w:rsidRDefault="00751D9B" w:rsidP="002E7CCA">
      <w:pPr>
        <w:pStyle w:val="NoSpacing"/>
      </w:pPr>
      <w:r>
        <w:t xml:space="preserve">In Tilburg hebben we </w:t>
      </w:r>
      <w:r w:rsidR="0018125E">
        <w:t xml:space="preserve">nog steeds </w:t>
      </w:r>
      <w:r>
        <w:t>een vast verblijf bij Feniks</w:t>
      </w:r>
      <w:r w:rsidR="00BC150B">
        <w:t>.</w:t>
      </w:r>
    </w:p>
    <w:p w14:paraId="547D9AAB" w14:textId="124CC424" w:rsidR="00DE01E1" w:rsidRDefault="00751D9B" w:rsidP="002E7CCA">
      <w:pPr>
        <w:pStyle w:val="NoSpacing"/>
      </w:pPr>
      <w:r>
        <w:t>Daar waar mensen hulp nodig hadden, hebben we met een tweetal 24uurs telefoonlijnen hulp en een luisterend oor geboden voor de kwetsbare LHBTIAQ+ in de voor</w:t>
      </w:r>
      <w:r w:rsidR="00C7612C">
        <w:t xml:space="preserve"> </w:t>
      </w:r>
      <w:r>
        <w:t>velen</w:t>
      </w:r>
      <w:r w:rsidR="00C7612C">
        <w:t xml:space="preserve">. </w:t>
      </w:r>
      <w:r>
        <w:t>Onderdeel hiervan is ook een zelfdoding preven</w:t>
      </w:r>
      <w:r w:rsidR="00D47A9D">
        <w:t>ti</w:t>
      </w:r>
      <w:r>
        <w:t xml:space="preserve">e lijn. De hulpvraag is flink toegenomen ten opzichte van voorgaande jaren.  </w:t>
      </w:r>
    </w:p>
    <w:p w14:paraId="71A367FC" w14:textId="59D9C811" w:rsidR="00DE01E1" w:rsidRDefault="00DE01E1">
      <w:pPr>
        <w:spacing w:after="0" w:line="259" w:lineRule="auto"/>
        <w:ind w:left="0" w:firstLine="0"/>
      </w:pPr>
    </w:p>
    <w:p w14:paraId="24D934E5" w14:textId="4DAD159B" w:rsidR="00DE01E1" w:rsidRDefault="00751D9B">
      <w:pPr>
        <w:ind w:left="-5"/>
      </w:pPr>
      <w:r>
        <w:t>We merken dat het steeds las</w:t>
      </w:r>
      <w:r w:rsidR="00D47A9D">
        <w:t>ti</w:t>
      </w:r>
      <w:r>
        <w:t xml:space="preserve">ger is om vrijwilligers te vinden en te binden, daarom hebben we de inspanningen veelal gericht op ontmoeten in </w:t>
      </w:r>
      <w:r w:rsidR="000D3308">
        <w:t>2023</w:t>
      </w:r>
      <w:r>
        <w:t xml:space="preserve">. Daarover later meer. </w:t>
      </w:r>
    </w:p>
    <w:p w14:paraId="3BCF02E5" w14:textId="77777777" w:rsidR="00DE01E1" w:rsidRDefault="00751D9B">
      <w:pPr>
        <w:spacing w:after="0" w:line="259" w:lineRule="auto"/>
        <w:ind w:left="0" w:firstLine="0"/>
      </w:pPr>
      <w:r>
        <w:t xml:space="preserve">  </w:t>
      </w:r>
    </w:p>
    <w:p w14:paraId="0FAECC88" w14:textId="23DC1CF9" w:rsidR="00DE01E1" w:rsidRDefault="00751D9B">
      <w:pPr>
        <w:spacing w:after="356"/>
        <w:ind w:left="-5"/>
      </w:pPr>
      <w:r>
        <w:t>Onze voorlich</w:t>
      </w:r>
      <w:r w:rsidR="00D47A9D">
        <w:t>ti</w:t>
      </w:r>
      <w:r>
        <w:t xml:space="preserve">ngen waren in </w:t>
      </w:r>
      <w:r w:rsidR="000D3308">
        <w:t>2023</w:t>
      </w:r>
      <w:r>
        <w:t xml:space="preserve"> </w:t>
      </w:r>
      <w:r w:rsidR="006864B0">
        <w:t>weer stabiel en</w:t>
      </w:r>
      <w:r>
        <w:t xml:space="preserve"> succesvol. We hebben diverse scholen en instellingen voorzien van voorlich</w:t>
      </w:r>
      <w:r w:rsidR="00D47A9D">
        <w:t>ti</w:t>
      </w:r>
      <w:r>
        <w:t>ng. Scholen zijn geac</w:t>
      </w:r>
      <w:r w:rsidR="00D47A9D">
        <w:t>ti</w:t>
      </w:r>
      <w:r>
        <w:t xml:space="preserve">veerd om </w:t>
      </w:r>
      <w:r w:rsidR="00D47A9D">
        <w:t>ti</w:t>
      </w:r>
      <w:r>
        <w:t xml:space="preserve">jdens </w:t>
      </w:r>
      <w:proofErr w:type="spellStart"/>
      <w:r>
        <w:t>ComingOut</w:t>
      </w:r>
      <w:proofErr w:type="spellEnd"/>
      <w:r>
        <w:t xml:space="preserve"> Day en Paarse Vrijdag aandacht te besteden aan het feit dat iedereen zichzelf moet kunnen zijn en vlaggen zijn bij interesse ter beschikking gesteld. </w:t>
      </w:r>
      <w:r w:rsidR="006864B0">
        <w:t>Ook zijn er do</w:t>
      </w:r>
      <w:r w:rsidR="00C7612C">
        <w:t>or</w:t>
      </w:r>
      <w:r w:rsidR="006864B0">
        <w:t>lopend reg</w:t>
      </w:r>
      <w:r w:rsidR="00C7612C">
        <w:t>e</w:t>
      </w:r>
      <w:r w:rsidR="006864B0">
        <w:t>nboog speldjes uitgedeeld do</w:t>
      </w:r>
      <w:r w:rsidR="00C7612C">
        <w:t>or het jaar heen. Dit werd steeds als een grote steun ervaren.</w:t>
      </w:r>
    </w:p>
    <w:p w14:paraId="6F960C7C" w14:textId="2DDFAB1E" w:rsidR="00A77C82" w:rsidRDefault="00751D9B">
      <w:pPr>
        <w:spacing w:after="356"/>
        <w:ind w:left="-5"/>
      </w:pPr>
      <w:r>
        <w:t>Wat betre</w:t>
      </w:r>
      <w:r w:rsidR="001E55C6">
        <w:t>ft</w:t>
      </w:r>
      <w:r>
        <w:t xml:space="preserve"> aandacht voor jongeren was wederom een groei te zien. Zowel in Tilburg</w:t>
      </w:r>
      <w:r w:rsidR="001E55C6">
        <w:t xml:space="preserve"> als in </w:t>
      </w:r>
      <w:r>
        <w:t xml:space="preserve">Breda </w:t>
      </w:r>
      <w:r w:rsidR="001E55C6">
        <w:t xml:space="preserve">die een eigen Jong en Out </w:t>
      </w:r>
      <w:r w:rsidR="007B55E4">
        <w:t>kreeg. Na een directe vraag van een betrokken ouder.</w:t>
      </w:r>
      <w:r>
        <w:t xml:space="preserve"> Zichtbaarheid was extra aanwezig door</w:t>
      </w:r>
      <w:r w:rsidR="007B55E4">
        <w:t xml:space="preserve"> de deelname aan de Pride Walk tijdens Roze maandag en </w:t>
      </w:r>
      <w:r w:rsidR="00193EB7">
        <w:t>daar maar ook andere activiteit</w:t>
      </w:r>
      <w:r w:rsidR="00CA6BBA">
        <w:t xml:space="preserve"> </w:t>
      </w:r>
      <w:r w:rsidR="001C0050">
        <w:t xml:space="preserve">is er ruime </w:t>
      </w:r>
      <w:proofErr w:type="spellStart"/>
      <w:r w:rsidR="001C0050">
        <w:t>mediaaandacht</w:t>
      </w:r>
      <w:proofErr w:type="spellEnd"/>
      <w:r w:rsidR="001C0050">
        <w:t xml:space="preserve"> </w:t>
      </w:r>
      <w:r w:rsidR="006B3064">
        <w:t>voor geweest</w:t>
      </w:r>
      <w:r>
        <w:t xml:space="preserve">. </w:t>
      </w:r>
      <w:r w:rsidR="006B3064">
        <w:t xml:space="preserve">Het Archief van COC Tilburg Breda is dit jaar officieel overgedragen aan Archief Tilburg en in samenwerking met Martin </w:t>
      </w:r>
      <w:proofErr w:type="spellStart"/>
      <w:r w:rsidR="006B3064">
        <w:t>Luttikholt</w:t>
      </w:r>
      <w:proofErr w:type="spellEnd"/>
      <w:r w:rsidR="006B3064">
        <w:t xml:space="preserve">, Archief, Cult en de gemeente worden nu op regelmatige basis Queer stadswandelingen georganiseerd. </w:t>
      </w:r>
      <w:r w:rsidR="00881F2A">
        <w:t>O</w:t>
      </w:r>
      <w:r w:rsidR="006B3064">
        <w:t xml:space="preserve">ver de illustere Queer geschiedenis en uitgaansleven van Tilburg vertellen. </w:t>
      </w:r>
      <w:r w:rsidR="00881F2A">
        <w:t xml:space="preserve">Van het graf monument Van de dames </w:t>
      </w:r>
      <w:proofErr w:type="spellStart"/>
      <w:r w:rsidR="00881F2A">
        <w:t>Ledel</w:t>
      </w:r>
      <w:proofErr w:type="spellEnd"/>
      <w:r w:rsidR="00881F2A">
        <w:t xml:space="preserve"> en </w:t>
      </w:r>
      <w:proofErr w:type="spellStart"/>
      <w:r w:rsidR="00881F2A">
        <w:t>Troch</w:t>
      </w:r>
      <w:proofErr w:type="spellEnd"/>
      <w:r w:rsidR="00881F2A">
        <w:t xml:space="preserve"> hebben we na </w:t>
      </w:r>
      <w:r w:rsidR="00167F9B">
        <w:t>officiële</w:t>
      </w:r>
      <w:r w:rsidR="00881F2A">
        <w:t xml:space="preserve"> monumenten </w:t>
      </w:r>
      <w:proofErr w:type="gramStart"/>
      <w:r w:rsidR="00881F2A">
        <w:t>status</w:t>
      </w:r>
      <w:r w:rsidR="00A77C82">
        <w:t xml:space="preserve">, </w:t>
      </w:r>
      <w:r w:rsidR="00881F2A">
        <w:t xml:space="preserve"> de</w:t>
      </w:r>
      <w:proofErr w:type="gramEnd"/>
      <w:r w:rsidR="00881F2A">
        <w:t xml:space="preserve"> grafrechten verlengd met 25 jaar. </w:t>
      </w:r>
    </w:p>
    <w:p w14:paraId="3FE93FDE" w14:textId="025AC722" w:rsidR="00DE01E1" w:rsidRDefault="006B3064">
      <w:pPr>
        <w:spacing w:after="356"/>
        <w:ind w:left="-5"/>
      </w:pPr>
      <w:r>
        <w:lastRenderedPageBreak/>
        <w:t xml:space="preserve">Het Historisch onderzoek over seksuele, sekse en </w:t>
      </w:r>
      <w:r w:rsidR="00EE2816">
        <w:t>genderdiversiteit</w:t>
      </w:r>
      <w:r>
        <w:t xml:space="preserve"> </w:t>
      </w:r>
      <w:r w:rsidR="00EE2816">
        <w:t xml:space="preserve">in Breda </w:t>
      </w:r>
      <w:r w:rsidR="009E5353">
        <w:t>vordert</w:t>
      </w:r>
      <w:r w:rsidR="00EE2816">
        <w:t xml:space="preserve"> nog steeds gestaag. Afronding van het onderzoek</w:t>
      </w:r>
      <w:r w:rsidR="009E5353">
        <w:t xml:space="preserve"> met publicatie van een boek</w:t>
      </w:r>
      <w:r w:rsidR="00EE2816">
        <w:t xml:space="preserve"> staat</w:t>
      </w:r>
      <w:r w:rsidR="009E5353">
        <w:t xml:space="preserve"> gepland voor 2025. Halfweg 120204 zullen de eerste </w:t>
      </w:r>
      <w:r w:rsidR="00871566">
        <w:t>inzichten gepresenteerd worden in samenwerking met Archief Breda en de Nieuwe Veste.</w:t>
      </w:r>
    </w:p>
    <w:p w14:paraId="724405E8" w14:textId="5B7960FF" w:rsidR="00DE01E1" w:rsidRDefault="00871566">
      <w:pPr>
        <w:ind w:left="-5"/>
      </w:pPr>
      <w:r>
        <w:t xml:space="preserve">De werkgroepen ontstaan uit de vraag vanuit de community, zoals Roze50+ in Tilburg en de Roze </w:t>
      </w:r>
      <w:proofErr w:type="spellStart"/>
      <w:r>
        <w:t>Wandelaersclub</w:t>
      </w:r>
      <w:proofErr w:type="spellEnd"/>
      <w:r>
        <w:t xml:space="preserve">. </w:t>
      </w:r>
      <w:r w:rsidR="009D26C7">
        <w:t>Zijn stabiel in hun uitvoering en invulli</w:t>
      </w:r>
      <w:r w:rsidR="001A73FA">
        <w:t>n</w:t>
      </w:r>
      <w:r w:rsidR="009D26C7">
        <w:t>g. En is het wandeling initiatief met</w:t>
      </w:r>
      <w:r w:rsidR="001A73FA">
        <w:t xml:space="preserve"> </w:t>
      </w:r>
      <w:r w:rsidR="009D26C7">
        <w:t xml:space="preserve">een warm </w:t>
      </w:r>
      <w:r w:rsidR="00A77C82">
        <w:t xml:space="preserve">haart </w:t>
      </w:r>
      <w:proofErr w:type="gramStart"/>
      <w:r w:rsidR="009D26C7">
        <w:t>over gegaan</w:t>
      </w:r>
      <w:proofErr w:type="gramEnd"/>
      <w:r w:rsidR="009D26C7">
        <w:t xml:space="preserve"> naar Gay </w:t>
      </w:r>
      <w:proofErr w:type="spellStart"/>
      <w:r w:rsidR="009D26C7">
        <w:t>Sporting</w:t>
      </w:r>
      <w:proofErr w:type="spellEnd"/>
      <w:r w:rsidR="009D26C7">
        <w:t xml:space="preserve"> Tilburg</w:t>
      </w:r>
      <w:r w:rsidR="001A73FA">
        <w:t>.</w:t>
      </w:r>
    </w:p>
    <w:p w14:paraId="36A38274" w14:textId="77777777" w:rsidR="00DE01E1" w:rsidRDefault="00751D9B">
      <w:pPr>
        <w:spacing w:after="0" w:line="259" w:lineRule="auto"/>
        <w:ind w:left="0" w:firstLine="0"/>
      </w:pPr>
      <w:r>
        <w:t xml:space="preserve">  </w:t>
      </w:r>
    </w:p>
    <w:p w14:paraId="39D068A5" w14:textId="48A05BF5" w:rsidR="00DE01E1" w:rsidRDefault="00751D9B">
      <w:pPr>
        <w:ind w:left="-5"/>
      </w:pPr>
      <w:r>
        <w:t xml:space="preserve">Trots zijn wij op de samenwerking met Gemeente Breda en Tilburg en </w:t>
      </w:r>
      <w:proofErr w:type="gramStart"/>
      <w:r>
        <w:t>tevens</w:t>
      </w:r>
      <w:proofErr w:type="gramEnd"/>
      <w:r>
        <w:t xml:space="preserve"> op de samenwerking met alle roze partners in Tilburg, Breda en omstreken. We hebben met elkaar een duurzame bijdrage geleverd aan de ontwikkeling van accepta</w:t>
      </w:r>
      <w:r w:rsidR="00D47A9D">
        <w:t>ti</w:t>
      </w:r>
      <w:r>
        <w:t xml:space="preserve">e en gelijkwaardigheid binnen de steden. </w:t>
      </w:r>
    </w:p>
    <w:p w14:paraId="0B4B46E1" w14:textId="77777777" w:rsidR="00DE01E1" w:rsidRDefault="00751D9B">
      <w:pPr>
        <w:spacing w:after="0" w:line="259" w:lineRule="auto"/>
        <w:ind w:left="0" w:firstLine="0"/>
      </w:pPr>
      <w:r>
        <w:t xml:space="preserve">  </w:t>
      </w:r>
    </w:p>
    <w:p w14:paraId="61EADD69" w14:textId="77777777" w:rsidR="00DE01E1" w:rsidRDefault="00751D9B">
      <w:pPr>
        <w:spacing w:after="356"/>
        <w:ind w:left="-5"/>
      </w:pPr>
      <w:r>
        <w:t xml:space="preserve">Een dankwoord aan onze samenwerkingspartners, in het bijzonder Gemeente Breda en Tilburg en haar medewerkers is op zijn plaats. Mede dankzij de financiële bijdrage en ondersteuning kunnen wij werken aan onze gezamenlijke doelstellingen.  </w:t>
      </w:r>
    </w:p>
    <w:p w14:paraId="0A3CDD6A" w14:textId="6E090ED9" w:rsidR="00DE01E1" w:rsidRDefault="00751D9B">
      <w:pPr>
        <w:spacing w:after="356"/>
        <w:ind w:left="-5"/>
      </w:pPr>
      <w:r>
        <w:t>Tot</w:t>
      </w:r>
      <w:r w:rsidR="00AF29E0">
        <w:t xml:space="preserve"> </w:t>
      </w:r>
      <w:r>
        <w:t>slot een speciaal dankwoord aan alle vrijwilligers die een niet aflatende inzet hebben laten zien, dank!</w:t>
      </w:r>
    </w:p>
    <w:p w14:paraId="5C06DDEF" w14:textId="77777777" w:rsidR="00DE01E1" w:rsidRDefault="00751D9B">
      <w:pPr>
        <w:pStyle w:val="Heading2"/>
        <w:ind w:left="-5"/>
      </w:pPr>
      <w:bookmarkStart w:id="2" w:name="_Toc164796057"/>
      <w:r>
        <w:t>#samensterk</w:t>
      </w:r>
      <w:bookmarkEnd w:id="2"/>
      <w:r>
        <w:t xml:space="preserve"> </w:t>
      </w:r>
    </w:p>
    <w:p w14:paraId="0E7CFD08" w14:textId="77777777" w:rsidR="00DE01E1" w:rsidRDefault="00751D9B">
      <w:pPr>
        <w:spacing w:after="0" w:line="259" w:lineRule="auto"/>
        <w:ind w:left="0" w:firstLine="0"/>
      </w:pPr>
      <w:r>
        <w:t xml:space="preserve">  </w:t>
      </w:r>
    </w:p>
    <w:p w14:paraId="6C03E243" w14:textId="77777777" w:rsidR="00DE01E1" w:rsidRDefault="00751D9B">
      <w:pPr>
        <w:ind w:left="-5"/>
      </w:pPr>
      <w:r>
        <w:t xml:space="preserve">Namens het bestuur, </w:t>
      </w:r>
    </w:p>
    <w:p w14:paraId="6C0C13AE" w14:textId="77777777" w:rsidR="00DE01E1" w:rsidRDefault="00751D9B">
      <w:pPr>
        <w:ind w:left="-5"/>
      </w:pPr>
      <w:r>
        <w:t xml:space="preserve">Pien Adriana Merkx </w:t>
      </w:r>
    </w:p>
    <w:p w14:paraId="27F71921" w14:textId="77777777" w:rsidR="003572B0" w:rsidRDefault="00751D9B" w:rsidP="003572B0">
      <w:pPr>
        <w:ind w:left="-5"/>
      </w:pPr>
      <w:r>
        <w:t>Voorzi</w:t>
      </w:r>
      <w:r w:rsidR="00AF29E0">
        <w:t>tter</w:t>
      </w:r>
    </w:p>
    <w:p w14:paraId="06C4BEA7" w14:textId="77777777" w:rsidR="003572B0" w:rsidRDefault="003572B0" w:rsidP="003572B0">
      <w:pPr>
        <w:ind w:left="-5"/>
      </w:pPr>
    </w:p>
    <w:p w14:paraId="652D7116" w14:textId="77777777" w:rsidR="003572B0" w:rsidRDefault="003572B0" w:rsidP="003572B0">
      <w:pPr>
        <w:ind w:left="-5"/>
      </w:pPr>
    </w:p>
    <w:p w14:paraId="21A0072F" w14:textId="77777777" w:rsidR="003572B0" w:rsidRDefault="003572B0" w:rsidP="003572B0">
      <w:pPr>
        <w:ind w:left="-5"/>
      </w:pPr>
    </w:p>
    <w:p w14:paraId="24DF518F" w14:textId="77777777" w:rsidR="003572B0" w:rsidRDefault="003572B0" w:rsidP="003572B0">
      <w:pPr>
        <w:ind w:left="-5"/>
      </w:pPr>
    </w:p>
    <w:p w14:paraId="4CB72D4A" w14:textId="77777777" w:rsidR="003572B0" w:rsidRDefault="003572B0" w:rsidP="003572B0">
      <w:pPr>
        <w:ind w:left="-5"/>
      </w:pPr>
    </w:p>
    <w:p w14:paraId="0C4C66F5" w14:textId="77777777" w:rsidR="003572B0" w:rsidRDefault="003572B0" w:rsidP="003572B0">
      <w:pPr>
        <w:ind w:left="-5"/>
      </w:pPr>
    </w:p>
    <w:p w14:paraId="7E68D233" w14:textId="77777777" w:rsidR="003572B0" w:rsidRDefault="003572B0" w:rsidP="003572B0">
      <w:pPr>
        <w:ind w:left="-5"/>
      </w:pPr>
    </w:p>
    <w:p w14:paraId="550F19D1" w14:textId="77777777" w:rsidR="003572B0" w:rsidRDefault="003572B0" w:rsidP="003572B0">
      <w:pPr>
        <w:ind w:left="-5"/>
      </w:pPr>
    </w:p>
    <w:p w14:paraId="2114EC47" w14:textId="77777777" w:rsidR="003572B0" w:rsidRDefault="003572B0" w:rsidP="003572B0">
      <w:pPr>
        <w:ind w:left="-5"/>
      </w:pPr>
    </w:p>
    <w:p w14:paraId="6C8648CF" w14:textId="77777777" w:rsidR="003572B0" w:rsidRDefault="003572B0" w:rsidP="003572B0">
      <w:pPr>
        <w:ind w:left="-5"/>
      </w:pPr>
    </w:p>
    <w:p w14:paraId="1171D122" w14:textId="77777777" w:rsidR="003572B0" w:rsidRDefault="003572B0" w:rsidP="003572B0">
      <w:pPr>
        <w:ind w:left="-5"/>
      </w:pPr>
    </w:p>
    <w:p w14:paraId="3F8BD660" w14:textId="77777777" w:rsidR="003572B0" w:rsidRDefault="003572B0" w:rsidP="003572B0">
      <w:pPr>
        <w:ind w:left="-5"/>
      </w:pPr>
    </w:p>
    <w:p w14:paraId="498D5DDC" w14:textId="77777777" w:rsidR="003572B0" w:rsidRDefault="003572B0" w:rsidP="003572B0">
      <w:pPr>
        <w:ind w:left="-5"/>
      </w:pPr>
    </w:p>
    <w:p w14:paraId="4AA3E3AE" w14:textId="77777777" w:rsidR="003572B0" w:rsidRDefault="003572B0" w:rsidP="003572B0">
      <w:pPr>
        <w:ind w:left="-5"/>
      </w:pPr>
    </w:p>
    <w:p w14:paraId="37BBC057" w14:textId="77777777" w:rsidR="003572B0" w:rsidRDefault="003572B0" w:rsidP="003572B0">
      <w:pPr>
        <w:ind w:left="-5"/>
      </w:pPr>
    </w:p>
    <w:p w14:paraId="05EA8B87" w14:textId="0C6271FD" w:rsidR="00B74385" w:rsidRDefault="00751D9B" w:rsidP="003572B0">
      <w:pPr>
        <w:ind w:left="-5"/>
      </w:pPr>
      <w:r>
        <w:rPr>
          <w:color w:val="008CB4"/>
        </w:rPr>
        <w:tab/>
        <w:t xml:space="preserve"> </w:t>
      </w:r>
      <w:r>
        <w:rPr>
          <w:color w:val="008CB4"/>
        </w:rPr>
        <w:tab/>
        <w:t xml:space="preserve"> </w:t>
      </w:r>
      <w:r>
        <w:rPr>
          <w:color w:val="008CB4"/>
        </w:rPr>
        <w:tab/>
        <w:t xml:space="preserve"> </w:t>
      </w:r>
    </w:p>
    <w:sdt>
      <w:sdtPr>
        <w:rPr>
          <w:rFonts w:ascii="Calibri" w:eastAsia="Calibri" w:hAnsi="Calibri" w:cs="Calibri"/>
          <w:color w:val="333333"/>
          <w:kern w:val="2"/>
          <w:sz w:val="28"/>
          <w:szCs w:val="24"/>
          <w:lang w:val="en-GB"/>
          <w14:ligatures w14:val="standardContextual"/>
        </w:rPr>
        <w:id w:val="-448403595"/>
        <w:docPartObj>
          <w:docPartGallery w:val="Table of Contents"/>
          <w:docPartUnique/>
        </w:docPartObj>
      </w:sdtPr>
      <w:sdtEndPr>
        <w:rPr>
          <w:b/>
          <w:bCs/>
        </w:rPr>
      </w:sdtEndPr>
      <w:sdtContent>
        <w:p w14:paraId="11F75FE3" w14:textId="5FC364E4" w:rsidR="00B74385" w:rsidRDefault="003572B0">
          <w:pPr>
            <w:pStyle w:val="TOCHeading"/>
          </w:pPr>
          <w:proofErr w:type="spellStart"/>
          <w:r>
            <w:rPr>
              <w:lang w:val="en-GB"/>
            </w:rPr>
            <w:t>Inhoud</w:t>
          </w:r>
          <w:proofErr w:type="spellEnd"/>
        </w:p>
        <w:p w14:paraId="31C3DB7A" w14:textId="17CC43C9" w:rsidR="00B74385" w:rsidRDefault="00B74385">
          <w:pPr>
            <w:pStyle w:val="TOC1"/>
            <w:tabs>
              <w:tab w:val="right" w:leader="dot" w:pos="9580"/>
            </w:tabs>
            <w:rPr>
              <w:noProof/>
            </w:rPr>
          </w:pPr>
          <w:r>
            <w:fldChar w:fldCharType="begin"/>
          </w:r>
          <w:r>
            <w:instrText xml:space="preserve"> TOC \o "1-3" \h \z \u </w:instrText>
          </w:r>
          <w:r>
            <w:fldChar w:fldCharType="separate"/>
          </w:r>
          <w:hyperlink w:anchor="_Toc164796055" w:history="1">
            <w:r w:rsidRPr="006F56D6">
              <w:rPr>
                <w:rStyle w:val="Hyperlink"/>
                <w:noProof/>
              </w:rPr>
              <w:t>COC Tilburg Breda en omgeving</w:t>
            </w:r>
            <w:r>
              <w:rPr>
                <w:noProof/>
                <w:webHidden/>
              </w:rPr>
              <w:tab/>
            </w:r>
            <w:r>
              <w:rPr>
                <w:noProof/>
                <w:webHidden/>
              </w:rPr>
              <w:fldChar w:fldCharType="begin"/>
            </w:r>
            <w:r>
              <w:rPr>
                <w:noProof/>
                <w:webHidden/>
              </w:rPr>
              <w:instrText xml:space="preserve"> PAGEREF _Toc164796055 \h </w:instrText>
            </w:r>
            <w:r>
              <w:rPr>
                <w:noProof/>
                <w:webHidden/>
              </w:rPr>
            </w:r>
            <w:r>
              <w:rPr>
                <w:noProof/>
                <w:webHidden/>
              </w:rPr>
              <w:fldChar w:fldCharType="separate"/>
            </w:r>
            <w:r w:rsidR="00EB3EE8">
              <w:rPr>
                <w:noProof/>
                <w:webHidden/>
              </w:rPr>
              <w:t>1</w:t>
            </w:r>
            <w:r>
              <w:rPr>
                <w:noProof/>
                <w:webHidden/>
              </w:rPr>
              <w:fldChar w:fldCharType="end"/>
            </w:r>
          </w:hyperlink>
        </w:p>
        <w:p w14:paraId="41C7A732" w14:textId="6C9EF766" w:rsidR="00B74385" w:rsidRDefault="00697F6C">
          <w:pPr>
            <w:pStyle w:val="TOC1"/>
            <w:tabs>
              <w:tab w:val="right" w:leader="dot" w:pos="9580"/>
            </w:tabs>
            <w:rPr>
              <w:noProof/>
            </w:rPr>
          </w:pPr>
          <w:hyperlink w:anchor="_Toc164796056" w:history="1">
            <w:r w:rsidR="00B74385" w:rsidRPr="006F56D6">
              <w:rPr>
                <w:rStyle w:val="Hyperlink"/>
                <w:noProof/>
              </w:rPr>
              <w:t>Voorwoord</w:t>
            </w:r>
            <w:r w:rsidR="00B74385">
              <w:rPr>
                <w:noProof/>
                <w:webHidden/>
              </w:rPr>
              <w:tab/>
            </w:r>
            <w:r w:rsidR="00B74385">
              <w:rPr>
                <w:noProof/>
                <w:webHidden/>
              </w:rPr>
              <w:fldChar w:fldCharType="begin"/>
            </w:r>
            <w:r w:rsidR="00B74385">
              <w:rPr>
                <w:noProof/>
                <w:webHidden/>
              </w:rPr>
              <w:instrText xml:space="preserve"> PAGEREF _Toc164796056 \h </w:instrText>
            </w:r>
            <w:r w:rsidR="00B74385">
              <w:rPr>
                <w:noProof/>
                <w:webHidden/>
              </w:rPr>
            </w:r>
            <w:r w:rsidR="00B74385">
              <w:rPr>
                <w:noProof/>
                <w:webHidden/>
              </w:rPr>
              <w:fldChar w:fldCharType="separate"/>
            </w:r>
            <w:r w:rsidR="00EB3EE8">
              <w:rPr>
                <w:noProof/>
                <w:webHidden/>
              </w:rPr>
              <w:t>2</w:t>
            </w:r>
            <w:r w:rsidR="00B74385">
              <w:rPr>
                <w:noProof/>
                <w:webHidden/>
              </w:rPr>
              <w:fldChar w:fldCharType="end"/>
            </w:r>
          </w:hyperlink>
        </w:p>
        <w:p w14:paraId="5BA10E6E" w14:textId="12A68906" w:rsidR="00B74385" w:rsidRDefault="00697F6C">
          <w:pPr>
            <w:pStyle w:val="TOC1"/>
            <w:tabs>
              <w:tab w:val="right" w:leader="dot" w:pos="9580"/>
            </w:tabs>
            <w:rPr>
              <w:noProof/>
            </w:rPr>
          </w:pPr>
          <w:hyperlink w:anchor="_Toc164796059" w:history="1">
            <w:r w:rsidR="00B74385" w:rsidRPr="006F56D6">
              <w:rPr>
                <w:rStyle w:val="Hyperlink"/>
                <w:noProof/>
              </w:rPr>
              <w:t>Toelichting activiteiten en groepen</w:t>
            </w:r>
            <w:r w:rsidR="00B74385">
              <w:rPr>
                <w:noProof/>
                <w:webHidden/>
              </w:rPr>
              <w:tab/>
            </w:r>
            <w:r w:rsidR="00B74385">
              <w:rPr>
                <w:noProof/>
                <w:webHidden/>
              </w:rPr>
              <w:fldChar w:fldCharType="begin"/>
            </w:r>
            <w:r w:rsidR="00B74385">
              <w:rPr>
                <w:noProof/>
                <w:webHidden/>
              </w:rPr>
              <w:instrText xml:space="preserve"> PAGEREF _Toc164796059 \h </w:instrText>
            </w:r>
            <w:r w:rsidR="00B74385">
              <w:rPr>
                <w:noProof/>
                <w:webHidden/>
              </w:rPr>
            </w:r>
            <w:r w:rsidR="00B74385">
              <w:rPr>
                <w:noProof/>
                <w:webHidden/>
              </w:rPr>
              <w:fldChar w:fldCharType="separate"/>
            </w:r>
            <w:r w:rsidR="00EB3EE8">
              <w:rPr>
                <w:noProof/>
                <w:webHidden/>
              </w:rPr>
              <w:t>5</w:t>
            </w:r>
            <w:r w:rsidR="00B74385">
              <w:rPr>
                <w:noProof/>
                <w:webHidden/>
              </w:rPr>
              <w:fldChar w:fldCharType="end"/>
            </w:r>
          </w:hyperlink>
        </w:p>
        <w:p w14:paraId="165D6D14" w14:textId="43A779B6" w:rsidR="00B74385" w:rsidRDefault="00697F6C">
          <w:pPr>
            <w:pStyle w:val="TOC1"/>
            <w:tabs>
              <w:tab w:val="right" w:leader="dot" w:pos="9580"/>
            </w:tabs>
            <w:rPr>
              <w:noProof/>
            </w:rPr>
          </w:pPr>
          <w:hyperlink w:anchor="_Toc164796072" w:history="1">
            <w:r w:rsidR="00B74385" w:rsidRPr="006F56D6">
              <w:rPr>
                <w:rStyle w:val="Hyperlink"/>
                <w:noProof/>
              </w:rPr>
              <w:t>Algemeen</w:t>
            </w:r>
            <w:r w:rsidR="00B74385">
              <w:rPr>
                <w:noProof/>
                <w:webHidden/>
              </w:rPr>
              <w:tab/>
            </w:r>
            <w:r w:rsidR="00B74385">
              <w:rPr>
                <w:noProof/>
                <w:webHidden/>
              </w:rPr>
              <w:fldChar w:fldCharType="begin"/>
            </w:r>
            <w:r w:rsidR="00B74385">
              <w:rPr>
                <w:noProof/>
                <w:webHidden/>
              </w:rPr>
              <w:instrText xml:space="preserve"> PAGEREF _Toc164796072 \h </w:instrText>
            </w:r>
            <w:r w:rsidR="00B74385">
              <w:rPr>
                <w:noProof/>
                <w:webHidden/>
              </w:rPr>
            </w:r>
            <w:r w:rsidR="00B74385">
              <w:rPr>
                <w:noProof/>
                <w:webHidden/>
              </w:rPr>
              <w:fldChar w:fldCharType="separate"/>
            </w:r>
            <w:r w:rsidR="00EB3EE8">
              <w:rPr>
                <w:noProof/>
                <w:webHidden/>
              </w:rPr>
              <w:t>9</w:t>
            </w:r>
            <w:r w:rsidR="00B74385">
              <w:rPr>
                <w:noProof/>
                <w:webHidden/>
              </w:rPr>
              <w:fldChar w:fldCharType="end"/>
            </w:r>
          </w:hyperlink>
        </w:p>
        <w:p w14:paraId="192E51E3" w14:textId="765FF61D" w:rsidR="00B74385" w:rsidRDefault="00697F6C">
          <w:pPr>
            <w:pStyle w:val="TOC2"/>
            <w:tabs>
              <w:tab w:val="right" w:leader="dot" w:pos="9580"/>
            </w:tabs>
            <w:rPr>
              <w:noProof/>
            </w:rPr>
          </w:pPr>
          <w:hyperlink w:anchor="_Toc164796073" w:history="1">
            <w:r w:rsidR="00B74385" w:rsidRPr="006F56D6">
              <w:rPr>
                <w:rStyle w:val="Hyperlink"/>
                <w:noProof/>
              </w:rPr>
              <w:t>Zichtbaarheid</w:t>
            </w:r>
            <w:r w:rsidR="00B74385">
              <w:rPr>
                <w:noProof/>
                <w:webHidden/>
              </w:rPr>
              <w:tab/>
            </w:r>
            <w:r w:rsidR="00B74385">
              <w:rPr>
                <w:noProof/>
                <w:webHidden/>
              </w:rPr>
              <w:fldChar w:fldCharType="begin"/>
            </w:r>
            <w:r w:rsidR="00B74385">
              <w:rPr>
                <w:noProof/>
                <w:webHidden/>
              </w:rPr>
              <w:instrText xml:space="preserve"> PAGEREF _Toc164796073 \h </w:instrText>
            </w:r>
            <w:r w:rsidR="00B74385">
              <w:rPr>
                <w:noProof/>
                <w:webHidden/>
              </w:rPr>
            </w:r>
            <w:r w:rsidR="00B74385">
              <w:rPr>
                <w:noProof/>
                <w:webHidden/>
              </w:rPr>
              <w:fldChar w:fldCharType="separate"/>
            </w:r>
            <w:r w:rsidR="00EB3EE8">
              <w:rPr>
                <w:noProof/>
                <w:webHidden/>
              </w:rPr>
              <w:t>9</w:t>
            </w:r>
            <w:r w:rsidR="00B74385">
              <w:rPr>
                <w:noProof/>
                <w:webHidden/>
              </w:rPr>
              <w:fldChar w:fldCharType="end"/>
            </w:r>
          </w:hyperlink>
        </w:p>
        <w:p w14:paraId="21083F18" w14:textId="56822D95" w:rsidR="00B74385" w:rsidRDefault="00697F6C">
          <w:pPr>
            <w:pStyle w:val="TOC2"/>
            <w:tabs>
              <w:tab w:val="right" w:leader="dot" w:pos="9580"/>
            </w:tabs>
            <w:rPr>
              <w:noProof/>
            </w:rPr>
          </w:pPr>
          <w:hyperlink w:anchor="_Toc164796074" w:history="1">
            <w:r w:rsidR="00B74385" w:rsidRPr="006F56D6">
              <w:rPr>
                <w:rStyle w:val="Hyperlink"/>
                <w:noProof/>
              </w:rPr>
              <w:t>Veiligheid &amp; gezondheid</w:t>
            </w:r>
            <w:r w:rsidR="00B74385">
              <w:rPr>
                <w:noProof/>
                <w:webHidden/>
              </w:rPr>
              <w:tab/>
            </w:r>
            <w:r w:rsidR="00B74385">
              <w:rPr>
                <w:noProof/>
                <w:webHidden/>
              </w:rPr>
              <w:fldChar w:fldCharType="begin"/>
            </w:r>
            <w:r w:rsidR="00B74385">
              <w:rPr>
                <w:noProof/>
                <w:webHidden/>
              </w:rPr>
              <w:instrText xml:space="preserve"> PAGEREF _Toc164796074 \h </w:instrText>
            </w:r>
            <w:r w:rsidR="00B74385">
              <w:rPr>
                <w:noProof/>
                <w:webHidden/>
              </w:rPr>
            </w:r>
            <w:r w:rsidR="00B74385">
              <w:rPr>
                <w:noProof/>
                <w:webHidden/>
              </w:rPr>
              <w:fldChar w:fldCharType="separate"/>
            </w:r>
            <w:r w:rsidR="00EB3EE8">
              <w:rPr>
                <w:noProof/>
                <w:webHidden/>
              </w:rPr>
              <w:t>9</w:t>
            </w:r>
            <w:r w:rsidR="00B74385">
              <w:rPr>
                <w:noProof/>
                <w:webHidden/>
              </w:rPr>
              <w:fldChar w:fldCharType="end"/>
            </w:r>
          </w:hyperlink>
        </w:p>
        <w:p w14:paraId="54693616" w14:textId="4C0133A7" w:rsidR="00B74385" w:rsidRDefault="00697F6C">
          <w:pPr>
            <w:pStyle w:val="TOC1"/>
            <w:tabs>
              <w:tab w:val="right" w:leader="dot" w:pos="9580"/>
            </w:tabs>
            <w:rPr>
              <w:noProof/>
            </w:rPr>
          </w:pPr>
          <w:hyperlink w:anchor="_Toc164796075" w:history="1">
            <w:r w:rsidR="00B74385" w:rsidRPr="006F56D6">
              <w:rPr>
                <w:rStyle w:val="Hyperlink"/>
                <w:noProof/>
              </w:rPr>
              <w:t>Toelichting jaarcijfers 2023</w:t>
            </w:r>
            <w:r w:rsidR="00B74385">
              <w:rPr>
                <w:noProof/>
                <w:webHidden/>
              </w:rPr>
              <w:tab/>
            </w:r>
            <w:r w:rsidR="00B74385">
              <w:rPr>
                <w:noProof/>
                <w:webHidden/>
              </w:rPr>
              <w:fldChar w:fldCharType="begin"/>
            </w:r>
            <w:r w:rsidR="00B74385">
              <w:rPr>
                <w:noProof/>
                <w:webHidden/>
              </w:rPr>
              <w:instrText xml:space="preserve"> PAGEREF _Toc164796075 \h </w:instrText>
            </w:r>
            <w:r w:rsidR="00B74385">
              <w:rPr>
                <w:noProof/>
                <w:webHidden/>
              </w:rPr>
            </w:r>
            <w:r w:rsidR="00B74385">
              <w:rPr>
                <w:noProof/>
                <w:webHidden/>
              </w:rPr>
              <w:fldChar w:fldCharType="separate"/>
            </w:r>
            <w:r w:rsidR="00EB3EE8">
              <w:rPr>
                <w:noProof/>
                <w:webHidden/>
              </w:rPr>
              <w:t>11</w:t>
            </w:r>
            <w:r w:rsidR="00B74385">
              <w:rPr>
                <w:noProof/>
                <w:webHidden/>
              </w:rPr>
              <w:fldChar w:fldCharType="end"/>
            </w:r>
          </w:hyperlink>
        </w:p>
        <w:p w14:paraId="634CD6F0" w14:textId="318A311E" w:rsidR="00B74385" w:rsidRDefault="00697F6C">
          <w:pPr>
            <w:pStyle w:val="TOC1"/>
            <w:tabs>
              <w:tab w:val="right" w:leader="dot" w:pos="9580"/>
            </w:tabs>
            <w:rPr>
              <w:noProof/>
            </w:rPr>
          </w:pPr>
          <w:hyperlink w:anchor="_Toc164796076" w:history="1">
            <w:r w:rsidR="00B74385" w:rsidRPr="006F56D6">
              <w:rPr>
                <w:rStyle w:val="Hyperlink"/>
                <w:noProof/>
              </w:rPr>
              <w:t>Jaarcijfers 2023</w:t>
            </w:r>
            <w:r w:rsidR="00B74385">
              <w:rPr>
                <w:noProof/>
                <w:webHidden/>
              </w:rPr>
              <w:tab/>
            </w:r>
            <w:r w:rsidR="00B74385">
              <w:rPr>
                <w:noProof/>
                <w:webHidden/>
              </w:rPr>
              <w:fldChar w:fldCharType="begin"/>
            </w:r>
            <w:r w:rsidR="00B74385">
              <w:rPr>
                <w:noProof/>
                <w:webHidden/>
              </w:rPr>
              <w:instrText xml:space="preserve"> PAGEREF _Toc164796076 \h </w:instrText>
            </w:r>
            <w:r w:rsidR="00B74385">
              <w:rPr>
                <w:noProof/>
                <w:webHidden/>
              </w:rPr>
            </w:r>
            <w:r w:rsidR="00B74385">
              <w:rPr>
                <w:noProof/>
                <w:webHidden/>
              </w:rPr>
              <w:fldChar w:fldCharType="separate"/>
            </w:r>
            <w:r w:rsidR="00EB3EE8">
              <w:rPr>
                <w:noProof/>
                <w:webHidden/>
              </w:rPr>
              <w:t>12</w:t>
            </w:r>
            <w:r w:rsidR="00B74385">
              <w:rPr>
                <w:noProof/>
                <w:webHidden/>
              </w:rPr>
              <w:fldChar w:fldCharType="end"/>
            </w:r>
          </w:hyperlink>
        </w:p>
        <w:p w14:paraId="5A263086" w14:textId="4B398A8A" w:rsidR="00B74385" w:rsidRDefault="00B74385">
          <w:r>
            <w:rPr>
              <w:b/>
              <w:bCs/>
              <w:lang w:val="en-GB"/>
            </w:rPr>
            <w:fldChar w:fldCharType="end"/>
          </w:r>
        </w:p>
      </w:sdtContent>
    </w:sdt>
    <w:p w14:paraId="447ED953" w14:textId="09686B57" w:rsidR="00DE01E1" w:rsidRDefault="00751D9B">
      <w:pPr>
        <w:tabs>
          <w:tab w:val="center" w:pos="2160"/>
          <w:tab w:val="center" w:pos="2880"/>
          <w:tab w:val="center" w:pos="3600"/>
          <w:tab w:val="center" w:pos="4320"/>
          <w:tab w:val="center" w:pos="5040"/>
          <w:tab w:val="center" w:pos="5760"/>
          <w:tab w:val="center" w:pos="6480"/>
          <w:tab w:val="center" w:pos="7200"/>
          <w:tab w:val="center" w:pos="8062"/>
        </w:tabs>
        <w:spacing w:after="1865" w:line="265" w:lineRule="auto"/>
        <w:ind w:left="-15" w:firstLine="0"/>
      </w:pPr>
      <w:r>
        <w:rPr>
          <w:color w:val="008CB4"/>
        </w:rPr>
        <w:tab/>
        <w:t xml:space="preserve"> </w:t>
      </w:r>
      <w:r>
        <w:rPr>
          <w:color w:val="008CB4"/>
        </w:rPr>
        <w:tab/>
        <w:t xml:space="preserve"> </w:t>
      </w:r>
      <w:r>
        <w:rPr>
          <w:color w:val="008CB4"/>
        </w:rPr>
        <w:tab/>
        <w:t xml:space="preserve"> </w:t>
      </w:r>
      <w:r>
        <w:rPr>
          <w:color w:val="008CB4"/>
        </w:rPr>
        <w:tab/>
        <w:t xml:space="preserve"> </w:t>
      </w:r>
    </w:p>
    <w:p w14:paraId="51642955" w14:textId="77777777" w:rsidR="00DE01E1" w:rsidRDefault="00751D9B">
      <w:pPr>
        <w:spacing w:after="283" w:line="259" w:lineRule="auto"/>
        <w:ind w:left="1027" w:firstLine="0"/>
      </w:pPr>
      <w:r>
        <w:rPr>
          <w:noProof/>
        </w:rPr>
        <w:lastRenderedPageBreak/>
        <w:drawing>
          <wp:inline distT="0" distB="0" distL="0" distR="0" wp14:anchorId="35813712" wp14:editId="392A8907">
            <wp:extent cx="5178539" cy="3727071"/>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8"/>
                    <a:stretch>
                      <a:fillRect/>
                    </a:stretch>
                  </pic:blipFill>
                  <pic:spPr>
                    <a:xfrm>
                      <a:off x="0" y="0"/>
                      <a:ext cx="5178539" cy="3727071"/>
                    </a:xfrm>
                    <a:prstGeom prst="rect">
                      <a:avLst/>
                    </a:prstGeom>
                  </pic:spPr>
                </pic:pic>
              </a:graphicData>
            </a:graphic>
          </wp:inline>
        </w:drawing>
      </w:r>
    </w:p>
    <w:p w14:paraId="0A92761A" w14:textId="77777777" w:rsidR="00DE01E1" w:rsidRDefault="00751D9B">
      <w:pPr>
        <w:spacing w:after="0" w:line="259" w:lineRule="auto"/>
        <w:ind w:left="2972" w:firstLine="0"/>
        <w:rPr>
          <w:rFonts w:ascii="Arial" w:eastAsia="Arial" w:hAnsi="Arial" w:cs="Arial"/>
          <w:color w:val="008CB4"/>
          <w:sz w:val="24"/>
        </w:rPr>
      </w:pPr>
      <w:r>
        <w:rPr>
          <w:rFonts w:ascii="Arial" w:eastAsia="Arial" w:hAnsi="Arial" w:cs="Arial"/>
          <w:color w:val="008CB4"/>
          <w:sz w:val="24"/>
        </w:rPr>
        <w:t>Boek ‘Van Willem II naar roze maandag’</w:t>
      </w:r>
    </w:p>
    <w:p w14:paraId="213DB2B7" w14:textId="77777777" w:rsidR="00A77C82" w:rsidRDefault="00A77C82">
      <w:pPr>
        <w:spacing w:after="0" w:line="259" w:lineRule="auto"/>
        <w:ind w:left="2972" w:firstLine="0"/>
        <w:rPr>
          <w:rFonts w:ascii="Arial" w:eastAsia="Arial" w:hAnsi="Arial" w:cs="Arial"/>
          <w:color w:val="008CB4"/>
          <w:sz w:val="24"/>
        </w:rPr>
      </w:pPr>
    </w:p>
    <w:p w14:paraId="7407F5D1" w14:textId="77777777" w:rsidR="00A77C82" w:rsidRDefault="00A77C82">
      <w:pPr>
        <w:spacing w:after="0" w:line="259" w:lineRule="auto"/>
        <w:ind w:left="2972" w:firstLine="0"/>
        <w:rPr>
          <w:rFonts w:ascii="Arial" w:eastAsia="Arial" w:hAnsi="Arial" w:cs="Arial"/>
          <w:color w:val="008CB4"/>
          <w:sz w:val="24"/>
        </w:rPr>
      </w:pPr>
    </w:p>
    <w:p w14:paraId="35A7D83C" w14:textId="77777777" w:rsidR="00A77C82" w:rsidRDefault="00A77C82">
      <w:pPr>
        <w:spacing w:after="0" w:line="259" w:lineRule="auto"/>
        <w:ind w:left="2972" w:firstLine="0"/>
      </w:pPr>
    </w:p>
    <w:p w14:paraId="2FC97D37" w14:textId="77777777" w:rsidR="00DE01E1" w:rsidRDefault="00751D9B" w:rsidP="00A77C82">
      <w:pPr>
        <w:pStyle w:val="Heading1"/>
      </w:pPr>
      <w:bookmarkStart w:id="3" w:name="_Toc164796059"/>
      <w:r w:rsidRPr="00D35EEE">
        <w:t>Toelichting activiteiten en groepen</w:t>
      </w:r>
      <w:bookmarkEnd w:id="3"/>
    </w:p>
    <w:p w14:paraId="06B8E34B" w14:textId="77777777" w:rsidR="00A77C82" w:rsidRPr="00A77C82" w:rsidRDefault="00A77C82" w:rsidP="00A77C82"/>
    <w:p w14:paraId="5FD5828B" w14:textId="2C5FBB4A" w:rsidR="00DE01E1" w:rsidRPr="00D35EEE" w:rsidRDefault="00751D9B" w:rsidP="00D35EEE">
      <w:pPr>
        <w:rPr>
          <w:b/>
          <w:color w:val="auto"/>
          <w:szCs w:val="28"/>
        </w:rPr>
      </w:pPr>
      <w:r w:rsidRPr="00D35EEE">
        <w:rPr>
          <w:rFonts w:eastAsia="Arial"/>
          <w:b/>
          <w:i/>
          <w:color w:val="auto"/>
          <w:szCs w:val="28"/>
        </w:rPr>
        <w:t xml:space="preserve">COC Tilburg Breda en omgeving heeft zich in </w:t>
      </w:r>
      <w:r w:rsidR="000D3308" w:rsidRPr="00D35EEE">
        <w:rPr>
          <w:rFonts w:eastAsia="Arial"/>
          <w:b/>
          <w:i/>
          <w:color w:val="auto"/>
          <w:szCs w:val="28"/>
        </w:rPr>
        <w:t>2023</w:t>
      </w:r>
      <w:r w:rsidRPr="00D35EEE">
        <w:rPr>
          <w:rFonts w:eastAsia="Arial"/>
          <w:b/>
          <w:i/>
          <w:color w:val="auto"/>
          <w:szCs w:val="28"/>
        </w:rPr>
        <w:t xml:space="preserve"> wederom ingezet voor de emancipatie van LHBTIAQ+ burgers. In het bijzonder voor hen </w:t>
      </w:r>
    </w:p>
    <w:p w14:paraId="1CFDE6FD" w14:textId="77777777" w:rsidR="00DE01E1" w:rsidRPr="00D35EEE" w:rsidRDefault="00751D9B" w:rsidP="00D35EEE">
      <w:pPr>
        <w:rPr>
          <w:b/>
          <w:color w:val="auto"/>
          <w:szCs w:val="28"/>
        </w:rPr>
      </w:pPr>
      <w:bookmarkStart w:id="4" w:name="_Toc164796060"/>
      <w:proofErr w:type="gramStart"/>
      <w:r w:rsidRPr="00D35EEE">
        <w:rPr>
          <w:rFonts w:eastAsia="Arial"/>
          <w:b/>
          <w:i/>
          <w:color w:val="auto"/>
          <w:szCs w:val="28"/>
        </w:rPr>
        <w:t>die</w:t>
      </w:r>
      <w:proofErr w:type="gramEnd"/>
      <w:r w:rsidRPr="00D35EEE">
        <w:rPr>
          <w:rFonts w:eastAsia="Arial"/>
          <w:b/>
          <w:i/>
          <w:color w:val="auto"/>
          <w:szCs w:val="28"/>
        </w:rPr>
        <w:t xml:space="preserve"> zich in een kwetsbare positie bevinden. We zijn een organisatie die</w:t>
      </w:r>
      <w:bookmarkEnd w:id="4"/>
      <w:r w:rsidRPr="00D35EEE">
        <w:rPr>
          <w:rFonts w:eastAsia="Arial"/>
          <w:b/>
          <w:i/>
          <w:color w:val="auto"/>
          <w:szCs w:val="28"/>
        </w:rPr>
        <w:t xml:space="preserve"> </w:t>
      </w:r>
    </w:p>
    <w:p w14:paraId="53933F3E" w14:textId="77777777" w:rsidR="00DE01E1" w:rsidRPr="00D35EEE" w:rsidRDefault="00751D9B" w:rsidP="00D35EEE">
      <w:pPr>
        <w:rPr>
          <w:b/>
          <w:color w:val="auto"/>
          <w:szCs w:val="28"/>
        </w:rPr>
      </w:pPr>
      <w:proofErr w:type="gramStart"/>
      <w:r w:rsidRPr="00D35EEE">
        <w:rPr>
          <w:rFonts w:eastAsia="Arial"/>
          <w:b/>
          <w:i/>
          <w:color w:val="auto"/>
          <w:szCs w:val="28"/>
        </w:rPr>
        <w:t>voor</w:t>
      </w:r>
      <w:proofErr w:type="gramEnd"/>
      <w:r w:rsidRPr="00D35EEE">
        <w:rPr>
          <w:rFonts w:eastAsia="Arial"/>
          <w:b/>
          <w:i/>
          <w:color w:val="auto"/>
          <w:szCs w:val="28"/>
        </w:rPr>
        <w:t xml:space="preserve"> 100% op de inzet van bevlogen vrijwilligers draait. Hieronder volgt een opsomming van onze organisatie en de activiteiten van het afgelopen jaar.</w:t>
      </w:r>
      <w:r w:rsidRPr="00D35EEE">
        <w:rPr>
          <w:b/>
          <w:i/>
          <w:color w:val="auto"/>
          <w:szCs w:val="28"/>
        </w:rPr>
        <w:t xml:space="preserve"> </w:t>
      </w:r>
    </w:p>
    <w:p w14:paraId="52EE045D" w14:textId="77777777" w:rsidR="00DE01E1" w:rsidRPr="00D35EEE" w:rsidRDefault="00751D9B">
      <w:pPr>
        <w:spacing w:after="0" w:line="259" w:lineRule="auto"/>
        <w:ind w:left="0" w:firstLine="0"/>
        <w:rPr>
          <w:b/>
          <w:szCs w:val="28"/>
        </w:rPr>
      </w:pPr>
      <w:r w:rsidRPr="00D35EEE">
        <w:rPr>
          <w:rFonts w:eastAsia="Verdana"/>
          <w:b/>
          <w:szCs w:val="28"/>
        </w:rPr>
        <w:t xml:space="preserve"> </w:t>
      </w:r>
      <w:r w:rsidRPr="00D35EEE">
        <w:rPr>
          <w:b/>
          <w:szCs w:val="28"/>
        </w:rPr>
        <w:t xml:space="preserve"> </w:t>
      </w:r>
    </w:p>
    <w:p w14:paraId="102A51A2" w14:textId="77777777" w:rsidR="00DE01E1" w:rsidRDefault="00751D9B" w:rsidP="00B74385">
      <w:pPr>
        <w:pStyle w:val="Heading2"/>
      </w:pPr>
      <w:r>
        <w:rPr>
          <w:rFonts w:ascii="Verdana" w:eastAsia="Verdana" w:hAnsi="Verdana" w:cs="Verdana"/>
          <w:sz w:val="27"/>
        </w:rPr>
        <w:t xml:space="preserve"> </w:t>
      </w:r>
      <w:r>
        <w:rPr>
          <w:sz w:val="29"/>
        </w:rPr>
        <w:t xml:space="preserve"> </w:t>
      </w:r>
    </w:p>
    <w:p w14:paraId="428A7244" w14:textId="77777777" w:rsidR="00DE01E1" w:rsidRDefault="00751D9B" w:rsidP="00B74385">
      <w:pPr>
        <w:pStyle w:val="Heading2"/>
      </w:pPr>
      <w:bookmarkStart w:id="5" w:name="_Toc164796061"/>
      <w:r>
        <w:t>Bestuur</w:t>
      </w:r>
      <w:bookmarkEnd w:id="5"/>
      <w:r>
        <w:t xml:space="preserve"> </w:t>
      </w:r>
    </w:p>
    <w:p w14:paraId="0C636F94" w14:textId="77777777" w:rsidR="002E37B3" w:rsidRDefault="00751D9B" w:rsidP="002E37B3">
      <w:pPr>
        <w:pStyle w:val="NoSpacing"/>
      </w:pPr>
      <w:r>
        <w:t xml:space="preserve">In </w:t>
      </w:r>
      <w:r w:rsidR="000D3308">
        <w:t>2023</w:t>
      </w:r>
      <w:r>
        <w:t xml:space="preserve"> h</w:t>
      </w:r>
      <w:r w:rsidR="00AF29E0">
        <w:t xml:space="preserve">ebben er geen wisselingen </w:t>
      </w:r>
      <w:r>
        <w:t xml:space="preserve">binnen het bestuur plaatsgevonden. </w:t>
      </w:r>
    </w:p>
    <w:p w14:paraId="73059667" w14:textId="284BE620" w:rsidR="002E37B3" w:rsidRDefault="002E37B3" w:rsidP="002E37B3">
      <w:pPr>
        <w:pStyle w:val="NoSpacing"/>
      </w:pPr>
      <w:r>
        <w:t>Wel is</w:t>
      </w:r>
      <w:r w:rsidR="00BD14E9">
        <w:t xml:space="preserve"> </w:t>
      </w:r>
      <w:r>
        <w:t xml:space="preserve">algemeen bestuurslid </w:t>
      </w:r>
      <w:r w:rsidR="00BD14E9">
        <w:t>overleden</w:t>
      </w:r>
      <w:r>
        <w:t xml:space="preserve">, Liz </w:t>
      </w:r>
      <w:proofErr w:type="spellStart"/>
      <w:r>
        <w:t>Nabankema</w:t>
      </w:r>
      <w:proofErr w:type="spellEnd"/>
      <w:r>
        <w:t>.</w:t>
      </w:r>
    </w:p>
    <w:p w14:paraId="544E804E" w14:textId="292BBB64" w:rsidR="00DE01E1" w:rsidRDefault="00751D9B" w:rsidP="002E37B3">
      <w:pPr>
        <w:pStyle w:val="NoSpacing"/>
      </w:pPr>
      <w:r>
        <w:t xml:space="preserve">Er is gewerkt </w:t>
      </w:r>
      <w:r w:rsidR="00BD14E9">
        <w:t xml:space="preserve">aan het </w:t>
      </w:r>
      <w:r w:rsidR="00193EB7">
        <w:t xml:space="preserve">continueren van </w:t>
      </w:r>
      <w:r w:rsidR="00464255">
        <w:t>de doelen uit jaarplan 2022</w:t>
      </w:r>
      <w:r>
        <w:t xml:space="preserve"> voor zichtbaarheid en ondersteuning. </w:t>
      </w:r>
      <w:r w:rsidR="00BD14E9">
        <w:t>A</w:t>
      </w:r>
      <w:r w:rsidR="00464255">
        <w:t xml:space="preserve">l met al </w:t>
      </w:r>
      <w:r w:rsidR="00BD14E9">
        <w:t xml:space="preserve">is het </w:t>
      </w:r>
      <w:r w:rsidR="00464255">
        <w:t>een</w:t>
      </w:r>
      <w:r w:rsidR="00BD14E9">
        <w:t xml:space="preserve"> druk en bewogen </w:t>
      </w:r>
      <w:r w:rsidR="00464255">
        <w:t>jaar geweest</w:t>
      </w:r>
      <w:r w:rsidR="00BD14E9">
        <w:t>.</w:t>
      </w:r>
    </w:p>
    <w:p w14:paraId="629D15DD" w14:textId="77777777" w:rsidR="00DE01E1" w:rsidRDefault="00751D9B">
      <w:pPr>
        <w:spacing w:after="0" w:line="259" w:lineRule="auto"/>
        <w:ind w:left="0" w:firstLine="0"/>
      </w:pPr>
      <w:r>
        <w:t xml:space="preserve"> </w:t>
      </w:r>
    </w:p>
    <w:p w14:paraId="3F5C9DD8" w14:textId="29AFD86E" w:rsidR="00DE01E1" w:rsidRDefault="00A522F5">
      <w:pPr>
        <w:spacing w:after="1699" w:line="259" w:lineRule="auto"/>
        <w:ind w:left="2140" w:firstLine="0"/>
      </w:pPr>
      <w:r w:rsidRPr="00A522F5">
        <w:rPr>
          <w:noProof/>
        </w:rPr>
        <w:lastRenderedPageBreak/>
        <w:drawing>
          <wp:inline distT="0" distB="0" distL="0" distR="0" wp14:anchorId="5A0EB2F9" wp14:editId="6D5240FE">
            <wp:extent cx="3527425" cy="2802078"/>
            <wp:effectExtent l="0" t="0" r="0" b="0"/>
            <wp:docPr id="726708940" name="Picture 1" descr="A person holding a microphone in front of a person standing in fron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08940" name="Picture 1" descr="A person holding a microphone in front of a person standing in front of a table&#10;&#10;Description automatically generated"/>
                    <pic:cNvPicPr/>
                  </pic:nvPicPr>
                  <pic:blipFill>
                    <a:blip r:embed="rId9"/>
                    <a:stretch>
                      <a:fillRect/>
                    </a:stretch>
                  </pic:blipFill>
                  <pic:spPr>
                    <a:xfrm>
                      <a:off x="0" y="0"/>
                      <a:ext cx="3539133" cy="2811379"/>
                    </a:xfrm>
                    <a:prstGeom prst="rect">
                      <a:avLst/>
                    </a:prstGeom>
                  </pic:spPr>
                </pic:pic>
              </a:graphicData>
            </a:graphic>
          </wp:inline>
        </w:drawing>
      </w:r>
    </w:p>
    <w:p w14:paraId="073E0768" w14:textId="77777777" w:rsidR="00B74385" w:rsidRDefault="00751D9B">
      <w:pPr>
        <w:ind w:left="-5"/>
      </w:pPr>
      <w:r>
        <w:t>Elke werkgroep van COC Tilburg-Breda en omgeving organiseert regelma</w:t>
      </w:r>
      <w:r w:rsidR="00D47A9D">
        <w:t>ti</w:t>
      </w:r>
      <w:r>
        <w:t>g ac</w:t>
      </w:r>
      <w:r w:rsidR="00D47A9D">
        <w:t>ti</w:t>
      </w:r>
      <w:r>
        <w:t xml:space="preserve">viteiten. </w:t>
      </w:r>
      <w:r w:rsidR="00464255">
        <w:t>Het gaat hierbij om zo een 16 werkgroepen verdeeld over 2 steden, en maandel</w:t>
      </w:r>
      <w:r w:rsidR="00E1079F">
        <w:t xml:space="preserve">ijks </w:t>
      </w:r>
      <w:proofErr w:type="spellStart"/>
      <w:r w:rsidR="00E1079F">
        <w:t>berieken</w:t>
      </w:r>
      <w:proofErr w:type="spellEnd"/>
      <w:r w:rsidR="00E1079F">
        <w:t xml:space="preserve"> we daarme</w:t>
      </w:r>
      <w:r w:rsidR="00B74385">
        <w:t>e</w:t>
      </w:r>
      <w:r w:rsidR="00E1079F">
        <w:t xml:space="preserve"> zo een 300 bezoekers. Onze </w:t>
      </w:r>
      <w:proofErr w:type="spellStart"/>
      <w:r w:rsidR="00E1079F">
        <w:t>social</w:t>
      </w:r>
      <w:proofErr w:type="spellEnd"/>
      <w:r w:rsidR="00E1079F">
        <w:t xml:space="preserve"> media en hulplijnen </w:t>
      </w:r>
      <w:r w:rsidR="00B74385">
        <w:t>raken daarbij een veelvoud hiervan.</w:t>
      </w:r>
    </w:p>
    <w:p w14:paraId="5F204A26" w14:textId="11D3D924" w:rsidR="00DE01E1" w:rsidRDefault="00E1079F">
      <w:pPr>
        <w:ind w:left="-5"/>
      </w:pPr>
      <w:r>
        <w:t xml:space="preserve">  </w:t>
      </w:r>
    </w:p>
    <w:p w14:paraId="74C9761C" w14:textId="2E2CF62C" w:rsidR="00DE01E1" w:rsidRPr="00B74385" w:rsidRDefault="00751D9B" w:rsidP="00B74385">
      <w:pPr>
        <w:pStyle w:val="Heading2"/>
      </w:pPr>
      <w:bookmarkStart w:id="6" w:name="_Toc164796062"/>
      <w:r w:rsidRPr="00B74385">
        <w:t>Voorlich</w:t>
      </w:r>
      <w:r w:rsidR="00464255" w:rsidRPr="00B74385">
        <w:t>ti</w:t>
      </w:r>
      <w:r w:rsidRPr="00B74385">
        <w:t>ng</w:t>
      </w:r>
      <w:bookmarkEnd w:id="6"/>
      <w:r w:rsidRPr="00B74385">
        <w:t xml:space="preserve"> </w:t>
      </w:r>
    </w:p>
    <w:p w14:paraId="6FC4F5FF" w14:textId="25323965" w:rsidR="00DE01E1" w:rsidRDefault="00751D9B">
      <w:pPr>
        <w:ind w:left="-5"/>
      </w:pPr>
      <w:r>
        <w:t>De werkgroep voorlich</w:t>
      </w:r>
      <w:r w:rsidR="00D47A9D">
        <w:t>ti</w:t>
      </w:r>
      <w:r>
        <w:t>ngen gee</w:t>
      </w:r>
      <w:r w:rsidR="00A77C82">
        <w:t>ft</w:t>
      </w:r>
      <w:r>
        <w:t xml:space="preserve"> voorlich</w:t>
      </w:r>
      <w:r w:rsidR="00D47A9D">
        <w:t>ti</w:t>
      </w:r>
      <w:r>
        <w:t>ng op onder meer basis- en middelbare scholen en op mbo's of voor andere doelgroepen als daar behoe</w:t>
      </w:r>
      <w:r w:rsidR="00A77C82">
        <w:t>ft</w:t>
      </w:r>
      <w:r>
        <w:t xml:space="preserve">e aan is. In </w:t>
      </w:r>
      <w:r w:rsidR="000D3308">
        <w:t>2023</w:t>
      </w:r>
      <w:r>
        <w:t xml:space="preserve"> hebben we </w:t>
      </w:r>
      <w:r w:rsidR="00A77C82">
        <w:t>120+</w:t>
      </w:r>
      <w:r>
        <w:t xml:space="preserve"> voorlich</w:t>
      </w:r>
      <w:r w:rsidR="00D47A9D">
        <w:t>ti</w:t>
      </w:r>
      <w:r>
        <w:t>ngen mogen geven. Focus bij onze voorlich</w:t>
      </w:r>
      <w:r w:rsidR="00D47A9D">
        <w:t>ti</w:t>
      </w:r>
      <w:r>
        <w:t xml:space="preserve">ngen ligt op 1ste en 2de </w:t>
      </w:r>
      <w:proofErr w:type="spellStart"/>
      <w:r>
        <w:t>jaars</w:t>
      </w:r>
      <w:proofErr w:type="spellEnd"/>
      <w:r>
        <w:t xml:space="preserve"> leerlingen van overwegend middelbare scholen. De voorlich</w:t>
      </w:r>
      <w:r w:rsidR="00D47A9D">
        <w:t>ti</w:t>
      </w:r>
      <w:r>
        <w:t>ng over seksuele- en genderdiversiteit draagt bij aan meer accepta</w:t>
      </w:r>
      <w:r w:rsidR="00D47A9D">
        <w:t>ti</w:t>
      </w:r>
      <w:r>
        <w:t>e en toleran</w:t>
      </w:r>
      <w:r w:rsidR="00D47A9D">
        <w:t>ti</w:t>
      </w:r>
      <w:r>
        <w:t xml:space="preserve">e ten aanzien van LHBTI+. We hebben nu ca. </w:t>
      </w:r>
      <w:r w:rsidR="00FE6AE0">
        <w:t>9</w:t>
      </w:r>
      <w:r>
        <w:t xml:space="preserve"> voorlichters die op divers vlak een bijdrage leveren. Een goede spreiding tussen Tilburg en Breda is aanwezig. Er is een mooie samenwerking met instellingen zoals Amarant, CJG Breda, MOOIWERK</w:t>
      </w:r>
      <w:r w:rsidR="00FE6AE0">
        <w:t xml:space="preserve">, Surplus en </w:t>
      </w:r>
      <w:proofErr w:type="spellStart"/>
      <w:r w:rsidR="00FE6AE0">
        <w:t>Rnewt</w:t>
      </w:r>
      <w:proofErr w:type="spellEnd"/>
      <w:r>
        <w:t xml:space="preserve"> om samen te werken op gebied van voorlich</w:t>
      </w:r>
      <w:r w:rsidR="00D47A9D">
        <w:t>ti</w:t>
      </w:r>
      <w:r>
        <w:t xml:space="preserve">ng. </w:t>
      </w:r>
    </w:p>
    <w:p w14:paraId="721E3224" w14:textId="77777777" w:rsidR="00DE01E1" w:rsidRDefault="00751D9B">
      <w:pPr>
        <w:spacing w:after="0" w:line="259" w:lineRule="auto"/>
        <w:ind w:left="0" w:firstLine="0"/>
      </w:pPr>
      <w:r>
        <w:t xml:space="preserve">  </w:t>
      </w:r>
    </w:p>
    <w:p w14:paraId="0B768EAF" w14:textId="77777777" w:rsidR="00DE01E1" w:rsidRDefault="00751D9B">
      <w:pPr>
        <w:pStyle w:val="Heading2"/>
        <w:ind w:left="-5"/>
      </w:pPr>
      <w:bookmarkStart w:id="7" w:name="_Toc164796063"/>
      <w:r>
        <w:t>Cocktail</w:t>
      </w:r>
      <w:bookmarkEnd w:id="7"/>
      <w:r>
        <w:t xml:space="preserve"> </w:t>
      </w:r>
    </w:p>
    <w:p w14:paraId="5E4C8FF0" w14:textId="3609C3EB" w:rsidR="00DE01E1" w:rsidRDefault="00751D9B">
      <w:pPr>
        <w:ind w:left="-5"/>
      </w:pPr>
      <w:r>
        <w:t>Cocktail (Asiel) ondersteunt LHBTI-vluchtelingen en asielzoekers, door het organiseren van maandelijkse inloopmiddagen en -avonden en incidentele extra evenementen. De inloopdagen op woensdagochtend in Tilburg worden goed bezocht. Wij hebben gemerkt dat er veel vraag is naar ac</w:t>
      </w:r>
      <w:r w:rsidR="00D47A9D">
        <w:t>ti</w:t>
      </w:r>
      <w:r>
        <w:t xml:space="preserve">viteiten waar de </w:t>
      </w:r>
      <w:r>
        <w:lastRenderedPageBreak/>
        <w:t>bezoekers even los kunnen komen uit hun (huidige) situa</w:t>
      </w:r>
      <w:r w:rsidR="00D47A9D">
        <w:t>ti</w:t>
      </w:r>
      <w:r>
        <w:t xml:space="preserve">e. Voor een aantal, zeker de jongere, cocktailleden is het </w:t>
      </w:r>
      <w:r w:rsidR="00FE6AE0">
        <w:t>COC een vervanging</w:t>
      </w:r>
      <w:r>
        <w:t xml:space="preserve"> van familie.   </w:t>
      </w:r>
    </w:p>
    <w:p w14:paraId="3A3AC527" w14:textId="77777777" w:rsidR="00DE01E1" w:rsidRDefault="00751D9B">
      <w:pPr>
        <w:spacing w:after="0" w:line="259" w:lineRule="auto"/>
        <w:ind w:left="0" w:firstLine="0"/>
      </w:pPr>
      <w:r>
        <w:t xml:space="preserve">  </w:t>
      </w:r>
    </w:p>
    <w:p w14:paraId="7BAA3046" w14:textId="77777777" w:rsidR="00DE01E1" w:rsidRDefault="00751D9B">
      <w:pPr>
        <w:pStyle w:val="Heading2"/>
        <w:ind w:left="-5"/>
      </w:pPr>
      <w:bookmarkStart w:id="8" w:name="_Toc164796064"/>
      <w:r>
        <w:t>Roze50+</w:t>
      </w:r>
      <w:bookmarkEnd w:id="8"/>
      <w:r>
        <w:t xml:space="preserve"> </w:t>
      </w:r>
    </w:p>
    <w:p w14:paraId="4B0AD5BB" w14:textId="34EF4EE1" w:rsidR="00DE01E1" w:rsidRDefault="00751D9B">
      <w:pPr>
        <w:ind w:left="-5"/>
      </w:pPr>
      <w:r>
        <w:t xml:space="preserve">Roze 50+ organiseert maandelijks op zondag een bijeenkomst voor LHBTI-personen van 50 jaar of ouder. </w:t>
      </w:r>
      <w:r w:rsidR="00FE6AE0">
        <w:t xml:space="preserve">Dit </w:t>
      </w:r>
      <w:proofErr w:type="gramStart"/>
      <w:r w:rsidR="00FE6AE0">
        <w:t>word</w:t>
      </w:r>
      <w:proofErr w:type="gramEnd"/>
      <w:r w:rsidR="00FE6AE0">
        <w:t xml:space="preserve"> in zowel Breda als in Tilburg georganiseerd </w:t>
      </w:r>
      <w:proofErr w:type="spellStart"/>
      <w:r w:rsidR="00FE6AE0">
        <w:t>mety</w:t>
      </w:r>
      <w:proofErr w:type="spellEnd"/>
      <w:r w:rsidR="00FE6AE0">
        <w:t xml:space="preserve"> twee </w:t>
      </w:r>
      <w:proofErr w:type="spellStart"/>
      <w:r w:rsidR="00FE6AE0">
        <w:t>aktieve</w:t>
      </w:r>
      <w:proofErr w:type="spellEnd"/>
      <w:r w:rsidR="00FE6AE0">
        <w:t xml:space="preserve"> </w:t>
      </w:r>
      <w:proofErr w:type="spellStart"/>
      <w:r w:rsidR="00FE6AE0">
        <w:t>coordinatoren</w:t>
      </w:r>
      <w:proofErr w:type="spellEnd"/>
      <w:r w:rsidR="00FE6AE0">
        <w:t xml:space="preserve"> uit de doelgroep.</w:t>
      </w:r>
    </w:p>
    <w:p w14:paraId="5EF9C7F2" w14:textId="77777777" w:rsidR="00DE01E1" w:rsidRDefault="00751D9B">
      <w:pPr>
        <w:spacing w:after="0" w:line="259" w:lineRule="auto"/>
        <w:ind w:left="0" w:firstLine="0"/>
      </w:pPr>
      <w:r>
        <w:t xml:space="preserve">  </w:t>
      </w:r>
    </w:p>
    <w:p w14:paraId="2F787F3C" w14:textId="77777777" w:rsidR="00DE01E1" w:rsidRDefault="00751D9B">
      <w:pPr>
        <w:pStyle w:val="Heading2"/>
        <w:ind w:left="-5"/>
      </w:pPr>
      <w:bookmarkStart w:id="9" w:name="_Toc164796065"/>
      <w:r>
        <w:t>Zonder stempel</w:t>
      </w:r>
      <w:bookmarkEnd w:id="9"/>
      <w:r>
        <w:t xml:space="preserve"> </w:t>
      </w:r>
    </w:p>
    <w:p w14:paraId="3CB5DEFD" w14:textId="49804008" w:rsidR="00DE01E1" w:rsidRDefault="00751D9B">
      <w:pPr>
        <w:spacing w:after="716"/>
        <w:ind w:left="-5"/>
      </w:pPr>
      <w:r>
        <w:t>Verstandelijk beperkten komen frequent bijeen en organiseren diverse ac</w:t>
      </w:r>
      <w:r w:rsidR="00D47A9D">
        <w:t>ti</w:t>
      </w:r>
      <w:r>
        <w:t>viteiten. De groep wordt voortaan ‘Zonder stempel’ genoemd, in lijn met de landelijke organisa</w:t>
      </w:r>
      <w:r w:rsidR="00D47A9D">
        <w:t>ti</w:t>
      </w:r>
      <w:r>
        <w:t xml:space="preserve">e. Lokaal gebruiken we voor het organiseren van onder meer de soos ook de naam De Happy Boys </w:t>
      </w:r>
      <w:proofErr w:type="spellStart"/>
      <w:r>
        <w:t>and</w:t>
      </w:r>
      <w:proofErr w:type="spellEnd"/>
      <w:r>
        <w:t xml:space="preserve"> Girls. Zij hebben zelf diverse ac</w:t>
      </w:r>
      <w:r w:rsidR="00D47A9D">
        <w:t>ti</w:t>
      </w:r>
      <w:r>
        <w:t>viteiten georganiseerd</w:t>
      </w:r>
      <w:r w:rsidR="00FE6AE0">
        <w:t xml:space="preserve">. </w:t>
      </w:r>
      <w:r>
        <w:t>Naast de soos begeleiden wij maandelijks hele belangrijke praatgroepen en ini</w:t>
      </w:r>
      <w:r w:rsidR="00D47A9D">
        <w:t>ti</w:t>
      </w:r>
      <w:r>
        <w:t xml:space="preserve">ëren we gesprekken met zorginstellingen zoals Amarant en ouders. </w:t>
      </w:r>
      <w:r w:rsidR="00FE6AE0">
        <w:t>Door het teruglopend aantal bezoekers en</w:t>
      </w:r>
      <w:r w:rsidR="00F14F8E">
        <w:t xml:space="preserve"> een openstaande vacature van </w:t>
      </w:r>
      <w:proofErr w:type="spellStart"/>
      <w:r w:rsidR="00F14F8E">
        <w:t>coordinator</w:t>
      </w:r>
      <w:proofErr w:type="spellEnd"/>
      <w:r w:rsidR="00F14F8E">
        <w:t xml:space="preserve"> is deze groep tijdelijk gestaakt. </w:t>
      </w:r>
    </w:p>
    <w:p w14:paraId="2838609C" w14:textId="77777777" w:rsidR="00DE01E1" w:rsidRDefault="00751D9B">
      <w:pPr>
        <w:spacing w:after="0" w:line="259" w:lineRule="auto"/>
        <w:ind w:left="0" w:firstLine="0"/>
      </w:pPr>
      <w:r>
        <w:t xml:space="preserve">  </w:t>
      </w:r>
    </w:p>
    <w:p w14:paraId="15DF0C34" w14:textId="77777777" w:rsidR="00DE01E1" w:rsidRDefault="00751D9B">
      <w:pPr>
        <w:pStyle w:val="Heading2"/>
        <w:ind w:left="-5"/>
      </w:pPr>
      <w:bookmarkStart w:id="10" w:name="_Toc164796066"/>
      <w:r>
        <w:t>T Nederland</w:t>
      </w:r>
      <w:bookmarkEnd w:id="10"/>
      <w:r>
        <w:t xml:space="preserve"> </w:t>
      </w:r>
    </w:p>
    <w:p w14:paraId="28E3DDF7" w14:textId="1CA309C9" w:rsidR="00DE01E1" w:rsidRDefault="00751D9B">
      <w:pPr>
        <w:spacing w:after="40"/>
        <w:ind w:left="-5"/>
      </w:pPr>
      <w:r>
        <w:t>De transgendergroep richt zich op bewustwording rondom transi</w:t>
      </w:r>
      <w:r w:rsidR="00D47A9D">
        <w:t>ti</w:t>
      </w:r>
      <w:r>
        <w:t>e en gender. De trans praatgroep is een doorlopende hulp- en praatgroep die een wisselende, maar goed bezoekersaantal (gemiddeld 10 personen) he</w:t>
      </w:r>
      <w:r w:rsidR="00F14F8E">
        <w:t>eft</w:t>
      </w:r>
      <w:r>
        <w:t xml:space="preserve">. De praatgroep wordt veelal in Breda door de ervaren begeleiders Emma en Eva van Trans Nederland gehouden. </w:t>
      </w:r>
    </w:p>
    <w:p w14:paraId="48C7139D" w14:textId="2D2856E6" w:rsidR="00DE01E1" w:rsidRDefault="00DE01E1" w:rsidP="00F14F8E">
      <w:pPr>
        <w:spacing w:after="592" w:line="259" w:lineRule="auto"/>
        <w:ind w:left="0" w:firstLine="0"/>
      </w:pPr>
    </w:p>
    <w:p w14:paraId="1848416F" w14:textId="77777777" w:rsidR="00DE01E1" w:rsidRDefault="00751D9B">
      <w:pPr>
        <w:pStyle w:val="Heading2"/>
        <w:ind w:left="-5"/>
      </w:pPr>
      <w:bookmarkStart w:id="11" w:name="_Toc164796067"/>
      <w:proofErr w:type="spellStart"/>
      <w:r>
        <w:t>Jong&amp;Out</w:t>
      </w:r>
      <w:proofErr w:type="spellEnd"/>
      <w:r>
        <w:t xml:space="preserve"> Tilburg-Breda en Young Pride Tilburg-Breda</w:t>
      </w:r>
      <w:bookmarkEnd w:id="11"/>
      <w:r>
        <w:t xml:space="preserve"> </w:t>
      </w:r>
    </w:p>
    <w:p w14:paraId="2702F92C" w14:textId="0A9B087F" w:rsidR="00DE01E1" w:rsidRDefault="00751D9B">
      <w:pPr>
        <w:spacing w:after="0" w:line="248" w:lineRule="auto"/>
        <w:ind w:left="-5"/>
      </w:pPr>
      <w:r>
        <w:rPr>
          <w:sz w:val="27"/>
        </w:rPr>
        <w:t xml:space="preserve">De jongeren groepen bestaande uit </w:t>
      </w:r>
      <w:proofErr w:type="spellStart"/>
      <w:r>
        <w:rPr>
          <w:sz w:val="27"/>
        </w:rPr>
        <w:t>Jong&amp;Out</w:t>
      </w:r>
      <w:proofErr w:type="spellEnd"/>
      <w:r>
        <w:rPr>
          <w:sz w:val="27"/>
        </w:rPr>
        <w:t xml:space="preserve"> Tilburg-Breda en Young Pride </w:t>
      </w:r>
      <w:proofErr w:type="spellStart"/>
      <w:r>
        <w:rPr>
          <w:sz w:val="27"/>
        </w:rPr>
        <w:t>TilburgBreda</w:t>
      </w:r>
      <w:proofErr w:type="spellEnd"/>
      <w:r>
        <w:rPr>
          <w:sz w:val="27"/>
        </w:rPr>
        <w:t xml:space="preserve"> zijn ac</w:t>
      </w:r>
      <w:r w:rsidR="00D47A9D">
        <w:rPr>
          <w:sz w:val="27"/>
        </w:rPr>
        <w:t>ti</w:t>
      </w:r>
      <w:r>
        <w:rPr>
          <w:sz w:val="27"/>
        </w:rPr>
        <w:t>eve groepen. De samenstelling is divers en ca. 45 personen groot. Zij komen maandelijks bijeen. Dankzij de goede samenwerking met R-</w:t>
      </w:r>
      <w:proofErr w:type="spellStart"/>
      <w:r>
        <w:rPr>
          <w:sz w:val="27"/>
        </w:rPr>
        <w:t>Newt</w:t>
      </w:r>
      <w:proofErr w:type="spellEnd"/>
      <w:r>
        <w:rPr>
          <w:sz w:val="27"/>
        </w:rPr>
        <w:t xml:space="preserve"> en Surplus en de ac</w:t>
      </w:r>
      <w:r w:rsidR="00D47A9D">
        <w:rPr>
          <w:sz w:val="27"/>
        </w:rPr>
        <w:t>ti</w:t>
      </w:r>
      <w:r>
        <w:rPr>
          <w:sz w:val="27"/>
        </w:rPr>
        <w:t xml:space="preserve">eve coördinatoren is de opkomst vorig jaar enorm gegroeid. We hebben o.a. </w:t>
      </w:r>
    </w:p>
    <w:p w14:paraId="381DC927" w14:textId="4F4F87B2" w:rsidR="00DE01E1" w:rsidRDefault="00751D9B">
      <w:pPr>
        <w:spacing w:after="312" w:line="248" w:lineRule="auto"/>
        <w:ind w:left="-5"/>
        <w:rPr>
          <w:sz w:val="27"/>
        </w:rPr>
      </w:pPr>
      <w:proofErr w:type="gramStart"/>
      <w:r>
        <w:rPr>
          <w:sz w:val="27"/>
        </w:rPr>
        <w:t>samen</w:t>
      </w:r>
      <w:proofErr w:type="gramEnd"/>
      <w:r>
        <w:rPr>
          <w:sz w:val="27"/>
        </w:rPr>
        <w:t xml:space="preserve"> gebowld, gebarbecued, geschaatst en samen gezelschapsspelletjes gespeeld. Het is voor jongeren erg fijn om andere </w:t>
      </w:r>
      <w:proofErr w:type="spellStart"/>
      <w:r>
        <w:rPr>
          <w:sz w:val="27"/>
        </w:rPr>
        <w:t>lhb</w:t>
      </w:r>
      <w:r w:rsidR="00D47A9D">
        <w:rPr>
          <w:sz w:val="27"/>
        </w:rPr>
        <w:t>ti</w:t>
      </w:r>
      <w:proofErr w:type="spellEnd"/>
      <w:r>
        <w:rPr>
          <w:sz w:val="27"/>
        </w:rPr>
        <w:t>+ jongeren te kunnen ontmoeten. Het helpt hen in hun persoonlijke ontwikkeling t.a.v. hun eigen seksuele- en genderiden</w:t>
      </w:r>
      <w:r w:rsidR="00D47A9D">
        <w:rPr>
          <w:sz w:val="27"/>
        </w:rPr>
        <w:t>ti</w:t>
      </w:r>
      <w:r>
        <w:rPr>
          <w:sz w:val="27"/>
        </w:rPr>
        <w:t xml:space="preserve">teit. Ze gaan in een veilige omgeving nieuwe vriendschappen aan en doordat zij anderen leren kennen wordt minderheidsstress verminderd.  </w:t>
      </w:r>
    </w:p>
    <w:p w14:paraId="6722CB5F" w14:textId="1F6EAD1B" w:rsidR="00F14F8E" w:rsidRDefault="006A74B3">
      <w:pPr>
        <w:spacing w:after="312" w:line="248" w:lineRule="auto"/>
        <w:ind w:left="-5"/>
      </w:pPr>
      <w:r w:rsidRPr="006A74B3">
        <w:rPr>
          <w:noProof/>
        </w:rPr>
        <w:lastRenderedPageBreak/>
        <w:drawing>
          <wp:inline distT="0" distB="0" distL="0" distR="0" wp14:anchorId="01A83614" wp14:editId="09DA8DE8">
            <wp:extent cx="1524000" cy="1525749"/>
            <wp:effectExtent l="0" t="0" r="0" b="0"/>
            <wp:docPr id="1684376565" name="Picture 1" descr="A person decorating a cup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76565" name="Picture 1" descr="A person decorating a cupcake&#10;&#10;Description automatically generated"/>
                    <pic:cNvPicPr/>
                  </pic:nvPicPr>
                  <pic:blipFill>
                    <a:blip r:embed="rId10"/>
                    <a:stretch>
                      <a:fillRect/>
                    </a:stretch>
                  </pic:blipFill>
                  <pic:spPr>
                    <a:xfrm>
                      <a:off x="0" y="0"/>
                      <a:ext cx="1533935" cy="1535695"/>
                    </a:xfrm>
                    <a:prstGeom prst="rect">
                      <a:avLst/>
                    </a:prstGeom>
                  </pic:spPr>
                </pic:pic>
              </a:graphicData>
            </a:graphic>
          </wp:inline>
        </w:drawing>
      </w:r>
      <w:r w:rsidR="00300823">
        <w:t xml:space="preserve"> </w:t>
      </w:r>
      <w:r w:rsidR="002352A1">
        <w:t xml:space="preserve">      </w:t>
      </w:r>
      <w:r w:rsidR="002165E7" w:rsidRPr="002165E7">
        <w:rPr>
          <w:noProof/>
        </w:rPr>
        <w:drawing>
          <wp:inline distT="0" distB="0" distL="0" distR="0" wp14:anchorId="4CAB4F88" wp14:editId="3EB4FBC6">
            <wp:extent cx="1534092" cy="1543050"/>
            <wp:effectExtent l="0" t="0" r="9525" b="0"/>
            <wp:docPr id="2081646386"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46386" name="Picture 1" descr="A group of people in a room&#10;&#10;Description automatically generated"/>
                    <pic:cNvPicPr/>
                  </pic:nvPicPr>
                  <pic:blipFill>
                    <a:blip r:embed="rId11"/>
                    <a:stretch>
                      <a:fillRect/>
                    </a:stretch>
                  </pic:blipFill>
                  <pic:spPr>
                    <a:xfrm>
                      <a:off x="0" y="0"/>
                      <a:ext cx="1546621" cy="1555652"/>
                    </a:xfrm>
                    <a:prstGeom prst="rect">
                      <a:avLst/>
                    </a:prstGeom>
                  </pic:spPr>
                </pic:pic>
              </a:graphicData>
            </a:graphic>
          </wp:inline>
        </w:drawing>
      </w:r>
      <w:r w:rsidR="002352A1" w:rsidRPr="002352A1">
        <w:rPr>
          <w:noProof/>
        </w:rPr>
        <w:t xml:space="preserve"> </w:t>
      </w:r>
      <w:r w:rsidR="002352A1">
        <w:t xml:space="preserve">    </w:t>
      </w:r>
      <w:r w:rsidR="002352A1" w:rsidRPr="002352A1">
        <w:rPr>
          <w:noProof/>
        </w:rPr>
        <w:drawing>
          <wp:inline distT="0" distB="0" distL="0" distR="0" wp14:anchorId="1D55FD79" wp14:editId="4D109AB0">
            <wp:extent cx="1532609" cy="1527175"/>
            <wp:effectExtent l="0" t="0" r="0" b="0"/>
            <wp:docPr id="1046879905" name="Picture 1"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79905" name="Picture 1" descr="A group of people sitting in a room&#10;&#10;Description automatically generated"/>
                    <pic:cNvPicPr/>
                  </pic:nvPicPr>
                  <pic:blipFill>
                    <a:blip r:embed="rId12"/>
                    <a:stretch>
                      <a:fillRect/>
                    </a:stretch>
                  </pic:blipFill>
                  <pic:spPr>
                    <a:xfrm>
                      <a:off x="0" y="0"/>
                      <a:ext cx="1542595" cy="1537126"/>
                    </a:xfrm>
                    <a:prstGeom prst="rect">
                      <a:avLst/>
                    </a:prstGeom>
                  </pic:spPr>
                </pic:pic>
              </a:graphicData>
            </a:graphic>
          </wp:inline>
        </w:drawing>
      </w:r>
    </w:p>
    <w:p w14:paraId="2950D750" w14:textId="77777777" w:rsidR="00F14F8E" w:rsidRDefault="00F14F8E">
      <w:pPr>
        <w:spacing w:after="312" w:line="248" w:lineRule="auto"/>
        <w:ind w:left="-5"/>
      </w:pPr>
    </w:p>
    <w:p w14:paraId="69BAB189" w14:textId="06964718" w:rsidR="00DE01E1" w:rsidRDefault="00751D9B">
      <w:pPr>
        <w:spacing w:after="0" w:line="259" w:lineRule="auto"/>
        <w:ind w:left="0" w:firstLine="0"/>
      </w:pPr>
      <w:proofErr w:type="spellStart"/>
      <w:r>
        <w:rPr>
          <w:b/>
          <w:sz w:val="27"/>
        </w:rPr>
        <w:t>GSA's</w:t>
      </w:r>
      <w:proofErr w:type="spellEnd"/>
    </w:p>
    <w:p w14:paraId="3A39C2D7" w14:textId="77777777" w:rsidR="00DE01E1" w:rsidRDefault="00751D9B">
      <w:pPr>
        <w:spacing w:after="0" w:line="248" w:lineRule="auto"/>
        <w:ind w:left="-5"/>
      </w:pPr>
      <w:r>
        <w:rPr>
          <w:sz w:val="27"/>
        </w:rPr>
        <w:t xml:space="preserve">De GSA-coördinator krijgt hulp van stagiaires </w:t>
      </w:r>
      <w:proofErr w:type="spellStart"/>
      <w:r>
        <w:rPr>
          <w:sz w:val="27"/>
        </w:rPr>
        <w:t>social</w:t>
      </w:r>
      <w:proofErr w:type="spellEnd"/>
      <w:r>
        <w:rPr>
          <w:sz w:val="27"/>
        </w:rPr>
        <w:t xml:space="preserve"> </w:t>
      </w:r>
      <w:proofErr w:type="spellStart"/>
      <w:r>
        <w:rPr>
          <w:sz w:val="27"/>
        </w:rPr>
        <w:t>work</w:t>
      </w:r>
      <w:proofErr w:type="spellEnd"/>
      <w:r>
        <w:rPr>
          <w:sz w:val="27"/>
        </w:rPr>
        <w:t xml:space="preserve">, die de </w:t>
      </w:r>
      <w:proofErr w:type="spellStart"/>
      <w:r>
        <w:rPr>
          <w:sz w:val="27"/>
        </w:rPr>
        <w:t>GSA's</w:t>
      </w:r>
      <w:proofErr w:type="spellEnd"/>
      <w:r>
        <w:rPr>
          <w:sz w:val="27"/>
        </w:rPr>
        <w:t xml:space="preserve"> (Gender </w:t>
      </w:r>
      <w:proofErr w:type="spellStart"/>
      <w:r>
        <w:rPr>
          <w:sz w:val="27"/>
        </w:rPr>
        <w:t>and</w:t>
      </w:r>
      <w:proofErr w:type="spellEnd"/>
      <w:r>
        <w:rPr>
          <w:sz w:val="27"/>
        </w:rPr>
        <w:t xml:space="preserve"> </w:t>
      </w:r>
    </w:p>
    <w:p w14:paraId="54F4856D" w14:textId="5B8D7BD8" w:rsidR="00DE01E1" w:rsidRDefault="00751D9B">
      <w:pPr>
        <w:spacing w:after="287" w:line="248" w:lineRule="auto"/>
        <w:ind w:left="-5"/>
      </w:pPr>
      <w:proofErr w:type="spellStart"/>
      <w:r>
        <w:rPr>
          <w:sz w:val="27"/>
        </w:rPr>
        <w:t>Sexuality</w:t>
      </w:r>
      <w:proofErr w:type="spellEnd"/>
      <w:r>
        <w:rPr>
          <w:sz w:val="27"/>
        </w:rPr>
        <w:t xml:space="preserve"> Alliance) inventariseren en ondersteunen op scholen voor V(S)O, MBO, HBO en WO. Ondersteuning wordt geboden aan leerlingen/studenten en aan GSA-ondersteuners op scholen zoals bijvoorbeeld mentoren, zorgcoördinatoren en direc</w:t>
      </w:r>
      <w:r w:rsidR="00D47A9D">
        <w:rPr>
          <w:sz w:val="27"/>
        </w:rPr>
        <w:t>ti</w:t>
      </w:r>
      <w:r>
        <w:rPr>
          <w:sz w:val="27"/>
        </w:rPr>
        <w:t xml:space="preserve">eleden. Vanuit het landelijke GSA-netwerk kunnen scholen voor Paarse Vrijdag een (les)pakket bestellen. Paarse Vrijdag is een </w:t>
      </w:r>
      <w:proofErr w:type="spellStart"/>
      <w:r>
        <w:rPr>
          <w:sz w:val="27"/>
        </w:rPr>
        <w:t>zichtbaarheidsdag</w:t>
      </w:r>
      <w:proofErr w:type="spellEnd"/>
      <w:r>
        <w:rPr>
          <w:sz w:val="27"/>
        </w:rPr>
        <w:t xml:space="preserve"> op de </w:t>
      </w:r>
      <w:proofErr w:type="gramStart"/>
      <w:r>
        <w:rPr>
          <w:sz w:val="27"/>
        </w:rPr>
        <w:t>2-de</w:t>
      </w:r>
      <w:proofErr w:type="gramEnd"/>
      <w:r>
        <w:rPr>
          <w:sz w:val="27"/>
        </w:rPr>
        <w:t xml:space="preserve"> vrijdag in december om te laten zien dat je oké bent met alle genders en seksuele oriënta</w:t>
      </w:r>
      <w:r w:rsidR="00D47A9D">
        <w:rPr>
          <w:sz w:val="27"/>
        </w:rPr>
        <w:t>ti</w:t>
      </w:r>
      <w:r>
        <w:rPr>
          <w:sz w:val="27"/>
        </w:rPr>
        <w:t xml:space="preserve">es. Een groot aantal scholen hebben de regenboogvlag gehesen die ze eerder van de Gemeentes Tilburg en Breda hebben gekregen.  </w:t>
      </w:r>
      <w:r w:rsidR="00F14F8E">
        <w:rPr>
          <w:sz w:val="27"/>
        </w:rPr>
        <w:t xml:space="preserve">Deze is ook dit jaar weer groots gevierd in samenwerking met </w:t>
      </w:r>
      <w:proofErr w:type="spellStart"/>
      <w:r w:rsidR="00F14F8E">
        <w:rPr>
          <w:sz w:val="27"/>
        </w:rPr>
        <w:t>Rnewt</w:t>
      </w:r>
      <w:proofErr w:type="spellEnd"/>
      <w:r w:rsidR="00F14F8E">
        <w:rPr>
          <w:sz w:val="27"/>
        </w:rPr>
        <w:t xml:space="preserve"> jongerenwerk.</w:t>
      </w:r>
    </w:p>
    <w:p w14:paraId="43AF7FD6" w14:textId="77777777" w:rsidR="00DE01E1" w:rsidRDefault="00751D9B">
      <w:pPr>
        <w:pStyle w:val="Heading2"/>
        <w:ind w:left="-5"/>
      </w:pPr>
      <w:bookmarkStart w:id="12" w:name="_Toc164796068"/>
      <w:r>
        <w:t>Respect2love</w:t>
      </w:r>
      <w:bookmarkEnd w:id="12"/>
      <w:r>
        <w:t xml:space="preserve"> </w:t>
      </w:r>
    </w:p>
    <w:p w14:paraId="3EC81B65" w14:textId="5A263537" w:rsidR="00DE01E1" w:rsidRDefault="00751D9B">
      <w:pPr>
        <w:ind w:left="-5"/>
      </w:pPr>
      <w:r>
        <w:t xml:space="preserve">Hieronder valt ook de </w:t>
      </w:r>
      <w:proofErr w:type="spellStart"/>
      <w:r>
        <w:t>Umbrella</w:t>
      </w:r>
      <w:proofErr w:type="spellEnd"/>
      <w:r>
        <w:t xml:space="preserve"> Associa</w:t>
      </w:r>
      <w:r w:rsidR="00D47A9D">
        <w:t>ti</w:t>
      </w:r>
      <w:r>
        <w:t>on, voor bi culturele LHBTI-personen Samenwerking is opgezocht met Tilburg University en de groep bestaat uit ca 25 personen. Ontmoe</w:t>
      </w:r>
      <w:r w:rsidR="00D47A9D">
        <w:t>ti</w:t>
      </w:r>
      <w:r>
        <w:t xml:space="preserve">ngen worden minimaal 1 keer per maand georganiseerd. </w:t>
      </w:r>
    </w:p>
    <w:p w14:paraId="4E77F3D1" w14:textId="708E6F64" w:rsidR="00F14F8E" w:rsidRDefault="00F14F8E">
      <w:pPr>
        <w:ind w:left="-5"/>
      </w:pPr>
      <w:r>
        <w:t xml:space="preserve">Inmiddels is er in 2023 ook een toegewijde coördinator gevonden die de combinatie maakt met </w:t>
      </w:r>
      <w:proofErr w:type="spellStart"/>
      <w:r>
        <w:t>Bipoc</w:t>
      </w:r>
      <w:proofErr w:type="spellEnd"/>
      <w:r>
        <w:t xml:space="preserve"> LHBTI jongeren in de leeftijdscategorie van 18 t/m 35 in samenwerking met </w:t>
      </w:r>
      <w:proofErr w:type="spellStart"/>
      <w:r>
        <w:t>Rnewt</w:t>
      </w:r>
      <w:proofErr w:type="spellEnd"/>
      <w:r>
        <w:t>.</w:t>
      </w:r>
    </w:p>
    <w:p w14:paraId="1DCFC5B0" w14:textId="77777777" w:rsidR="00DE01E1" w:rsidRDefault="00751D9B">
      <w:pPr>
        <w:spacing w:after="0" w:line="259" w:lineRule="auto"/>
        <w:ind w:left="0" w:firstLine="0"/>
      </w:pPr>
      <w:r>
        <w:t xml:space="preserve">  </w:t>
      </w:r>
    </w:p>
    <w:p w14:paraId="46DFBC2A" w14:textId="77777777" w:rsidR="00DE01E1" w:rsidRDefault="00751D9B">
      <w:pPr>
        <w:pStyle w:val="Heading2"/>
        <w:ind w:left="-5"/>
      </w:pPr>
      <w:bookmarkStart w:id="13" w:name="_Toc164796069"/>
      <w:r>
        <w:t>Inloop</w:t>
      </w:r>
      <w:bookmarkEnd w:id="13"/>
      <w:r>
        <w:rPr>
          <w:b w:val="0"/>
        </w:rPr>
        <w:t xml:space="preserve">  </w:t>
      </w:r>
    </w:p>
    <w:p w14:paraId="10427F30" w14:textId="5811CC42" w:rsidR="00F14F8E" w:rsidRDefault="00751D9B" w:rsidP="00F14F8E">
      <w:pPr>
        <w:ind w:left="-5"/>
      </w:pPr>
      <w:r>
        <w:t xml:space="preserve">Deze werkgroep organiseert wekelijkse inlopen in Tilburg (woensdagochtend) </w:t>
      </w:r>
    </w:p>
    <w:p w14:paraId="62160570" w14:textId="7433C417" w:rsidR="00DE01E1" w:rsidRDefault="00751D9B">
      <w:pPr>
        <w:spacing w:after="356"/>
        <w:ind w:left="-5"/>
      </w:pPr>
      <w:r>
        <w:t xml:space="preserve">In Breda zijn we de samenwerking met </w:t>
      </w:r>
      <w:proofErr w:type="spellStart"/>
      <w:r>
        <w:t>Avans</w:t>
      </w:r>
      <w:proofErr w:type="spellEnd"/>
      <w:r>
        <w:t xml:space="preserve"> aangegaan. In</w:t>
      </w:r>
      <w:r w:rsidR="00F14F8E">
        <w:t xml:space="preserve"> het algemeen </w:t>
      </w:r>
      <w:r>
        <w:t xml:space="preserve">mag de bekendheid verbeteren om de opkomst te vergroten. We zijn enorm blij met de inzet van deze coördinatoren. </w:t>
      </w:r>
    </w:p>
    <w:p w14:paraId="01DB91F4" w14:textId="77777777" w:rsidR="00DE01E1" w:rsidRDefault="00751D9B">
      <w:pPr>
        <w:pStyle w:val="Heading2"/>
        <w:ind w:left="-5"/>
      </w:pPr>
      <w:bookmarkStart w:id="14" w:name="_Toc164796070"/>
      <w:proofErr w:type="spellStart"/>
      <w:r>
        <w:t>Dragkitchen</w:t>
      </w:r>
      <w:bookmarkEnd w:id="14"/>
      <w:proofErr w:type="spellEnd"/>
      <w:r>
        <w:t xml:space="preserve">  </w:t>
      </w:r>
    </w:p>
    <w:p w14:paraId="5F7ADF35" w14:textId="324D2A86" w:rsidR="00DE01E1" w:rsidRDefault="00751D9B">
      <w:pPr>
        <w:ind w:left="-5"/>
      </w:pPr>
      <w:r>
        <w:t>Zij organiseren workshops, bijvoorbeeld exploreren van je dragkarakter. De werkgroep is gericht op gender en genderexpressie. Zij leveren een belangrijke bijdrage aan de accepta</w:t>
      </w:r>
      <w:r w:rsidR="00D47A9D">
        <w:t>ti</w:t>
      </w:r>
      <w:r>
        <w:t>e en bevrijding van gendernormen. De ac</w:t>
      </w:r>
      <w:r w:rsidR="00D47A9D">
        <w:t>ti</w:t>
      </w:r>
      <w:r>
        <w:t xml:space="preserve">viteiten zijn in </w:t>
      </w:r>
      <w:r w:rsidR="000D3308">
        <w:lastRenderedPageBreak/>
        <w:t>2023</w:t>
      </w:r>
      <w:r>
        <w:t xml:space="preserve"> enigszins beperkt geweest. </w:t>
      </w:r>
      <w:r w:rsidR="00FA284A">
        <w:t>Ere si een lopen samenwerking aangegaan met House of Salvia uit Breda.</w:t>
      </w:r>
    </w:p>
    <w:p w14:paraId="07D1DC7C" w14:textId="77777777" w:rsidR="00DE01E1" w:rsidRDefault="00751D9B">
      <w:pPr>
        <w:spacing w:after="0" w:line="259" w:lineRule="auto"/>
        <w:ind w:left="0" w:firstLine="0"/>
      </w:pPr>
      <w:r>
        <w:t xml:space="preserve">  </w:t>
      </w:r>
    </w:p>
    <w:p w14:paraId="19043E91" w14:textId="45D4907C" w:rsidR="00DE01E1" w:rsidRDefault="00751D9B">
      <w:pPr>
        <w:pStyle w:val="Heading2"/>
        <w:ind w:left="-5"/>
      </w:pPr>
      <w:bookmarkStart w:id="15" w:name="_Toc164796071"/>
      <w:r>
        <w:t>Au</w:t>
      </w:r>
      <w:r w:rsidR="00FA284A">
        <w:t>ti</w:t>
      </w:r>
      <w:r>
        <w:t>Roze</w:t>
      </w:r>
      <w:bookmarkEnd w:id="15"/>
      <w:r>
        <w:t xml:space="preserve"> </w:t>
      </w:r>
    </w:p>
    <w:p w14:paraId="52E0F905" w14:textId="73F3A206" w:rsidR="00DE01E1" w:rsidRDefault="00751D9B">
      <w:pPr>
        <w:spacing w:after="52"/>
        <w:ind w:left="-5"/>
      </w:pPr>
      <w:r>
        <w:t xml:space="preserve">Deze groep is in 2020 opgestart en is pas in </w:t>
      </w:r>
      <w:r w:rsidR="000D3308">
        <w:t>202</w:t>
      </w:r>
      <w:r w:rsidR="00FA284A">
        <w:t>2</w:t>
      </w:r>
      <w:r>
        <w:t xml:space="preserve"> ac</w:t>
      </w:r>
      <w:r w:rsidR="00D47A9D">
        <w:t>ti</w:t>
      </w:r>
      <w:r>
        <w:t>viteiten gestart. Ze organiseren maandelijks mee</w:t>
      </w:r>
      <w:r w:rsidR="00D47A9D">
        <w:t>ti</w:t>
      </w:r>
      <w:r>
        <w:t xml:space="preserve">ngs. Het uitgangspunt is dat </w:t>
      </w:r>
      <w:proofErr w:type="spellStart"/>
      <w:r w:rsidR="00FA284A">
        <w:t>LHBTI’s</w:t>
      </w:r>
      <w:proofErr w:type="spellEnd"/>
      <w:r w:rsidR="00FA284A">
        <w:t xml:space="preserve"> met Autisme</w:t>
      </w:r>
      <w:r>
        <w:t xml:space="preserve"> op hun eigen manier bijdragen aan de samenleving en deze meer kleur geven. Vandaar </w:t>
      </w:r>
      <w:r w:rsidR="0018182E">
        <w:t>het</w:t>
      </w:r>
      <w:r>
        <w:t xml:space="preserve"> mo</w:t>
      </w:r>
      <w:r w:rsidR="002352A1">
        <w:t>t</w:t>
      </w:r>
      <w:r w:rsidR="0018182E">
        <w:t>t</w:t>
      </w:r>
      <w:r>
        <w:t>o: ‘au</w:t>
      </w:r>
      <w:r w:rsidR="00D47A9D">
        <w:t>ti</w:t>
      </w:r>
      <w:r>
        <w:t xml:space="preserve">sme is ook diversiteit’. </w:t>
      </w:r>
      <w:r w:rsidR="0018182E">
        <w:t>De groep draait prima en is groeiende.</w:t>
      </w:r>
    </w:p>
    <w:p w14:paraId="1BBE2570" w14:textId="77777777" w:rsidR="00DE01E1" w:rsidRDefault="00751D9B">
      <w:pPr>
        <w:spacing w:after="106" w:line="259" w:lineRule="auto"/>
        <w:ind w:left="0" w:firstLine="0"/>
      </w:pPr>
      <w:r>
        <w:rPr>
          <w:rFonts w:ascii="Verdana" w:eastAsia="Verdana" w:hAnsi="Verdana" w:cs="Verdana"/>
          <w:sz w:val="27"/>
        </w:rPr>
        <w:t xml:space="preserve"> </w:t>
      </w:r>
      <w:r>
        <w:rPr>
          <w:sz w:val="29"/>
        </w:rPr>
        <w:t xml:space="preserve"> </w:t>
      </w:r>
    </w:p>
    <w:p w14:paraId="68AEED63" w14:textId="40BB29E3" w:rsidR="00DE01E1" w:rsidRDefault="00DE01E1">
      <w:pPr>
        <w:spacing w:after="287" w:line="259" w:lineRule="auto"/>
        <w:ind w:left="8" w:right="-10" w:firstLine="0"/>
        <w:rPr>
          <w:noProof/>
        </w:rPr>
      </w:pPr>
    </w:p>
    <w:p w14:paraId="07EF31A4" w14:textId="77777777" w:rsidR="0018182E" w:rsidRDefault="0018182E">
      <w:pPr>
        <w:spacing w:after="287" w:line="259" w:lineRule="auto"/>
        <w:ind w:left="8" w:right="-10" w:firstLine="0"/>
        <w:rPr>
          <w:noProof/>
        </w:rPr>
      </w:pPr>
    </w:p>
    <w:p w14:paraId="7572AD8E" w14:textId="0028ABF8" w:rsidR="0018182E" w:rsidRDefault="00CE3098">
      <w:pPr>
        <w:spacing w:after="287" w:line="259" w:lineRule="auto"/>
        <w:ind w:left="8" w:right="-10" w:firstLine="0"/>
        <w:rPr>
          <w:noProof/>
        </w:rPr>
      </w:pPr>
      <w:r>
        <w:rPr>
          <w:noProof/>
        </w:rPr>
        <w:drawing>
          <wp:anchor distT="0" distB="0" distL="114300" distR="114300" simplePos="0" relativeHeight="251658240" behindDoc="0" locked="0" layoutInCell="1" allowOverlap="1" wp14:anchorId="620BD437" wp14:editId="20226946">
            <wp:simplePos x="0" y="0"/>
            <wp:positionH relativeFrom="column">
              <wp:posOffset>1668780</wp:posOffset>
            </wp:positionH>
            <wp:positionV relativeFrom="paragraph">
              <wp:posOffset>152400</wp:posOffset>
            </wp:positionV>
            <wp:extent cx="2705100" cy="1581150"/>
            <wp:effectExtent l="0" t="0" r="0" b="0"/>
            <wp:wrapNone/>
            <wp:docPr id="1073741827" name="officeArt object" descr="Afbeelding 7"/>
            <wp:cNvGraphicFramePr/>
            <a:graphic xmlns:a="http://schemas.openxmlformats.org/drawingml/2006/main">
              <a:graphicData uri="http://schemas.openxmlformats.org/drawingml/2006/picture">
                <pic:pic xmlns:pic="http://schemas.openxmlformats.org/drawingml/2006/picture">
                  <pic:nvPicPr>
                    <pic:cNvPr id="1073741827" name="officeArt object" descr="Afbeelding 7"/>
                    <pic:cNvPicPr/>
                  </pic:nvPicPr>
                  <pic:blipFill>
                    <a:blip r:embed="rId13">
                      <a:extLst>
                        <a:ext uri="{28A0092B-C50C-407E-A947-70E740481C1C}">
                          <a14:useLocalDpi xmlns:a14="http://schemas.microsoft.com/office/drawing/2010/main" val="0"/>
                        </a:ext>
                      </a:extLst>
                    </a:blip>
                    <a:stretch>
                      <a:fillRect/>
                    </a:stretch>
                  </pic:blipFill>
                  <pic:spPr>
                    <a:xfrm>
                      <a:off x="0" y="0"/>
                      <a:ext cx="2705100" cy="158115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14:paraId="13AA5FC8" w14:textId="39DA20CA" w:rsidR="0018182E" w:rsidRDefault="0018182E">
      <w:pPr>
        <w:spacing w:after="287" w:line="259" w:lineRule="auto"/>
        <w:ind w:left="8" w:right="-10" w:firstLine="0"/>
      </w:pPr>
    </w:p>
    <w:p w14:paraId="3B6E0286" w14:textId="77777777" w:rsidR="00DE01E1" w:rsidRDefault="00751D9B">
      <w:pPr>
        <w:pStyle w:val="Heading1"/>
        <w:ind w:right="1"/>
      </w:pPr>
      <w:bookmarkStart w:id="16" w:name="_Toc164796072"/>
      <w:r>
        <w:t>Algemeen</w:t>
      </w:r>
      <w:bookmarkEnd w:id="16"/>
      <w:r>
        <w:rPr>
          <w:rFonts w:ascii="Calibri" w:eastAsia="Calibri" w:hAnsi="Calibri" w:cs="Calibri"/>
          <w:sz w:val="29"/>
        </w:rPr>
        <w:t xml:space="preserve"> </w:t>
      </w:r>
    </w:p>
    <w:p w14:paraId="06639E08" w14:textId="77777777" w:rsidR="00DE01E1" w:rsidRDefault="00751D9B">
      <w:pPr>
        <w:pStyle w:val="Heading2"/>
        <w:ind w:left="-5"/>
      </w:pPr>
      <w:bookmarkStart w:id="17" w:name="_Toc164796073"/>
      <w:r>
        <w:t>Zichtbaarheid</w:t>
      </w:r>
      <w:bookmarkEnd w:id="17"/>
      <w:r>
        <w:rPr>
          <w:b w:val="0"/>
        </w:rPr>
        <w:t xml:space="preserve"> </w:t>
      </w:r>
    </w:p>
    <w:p w14:paraId="36B25A18" w14:textId="77777777" w:rsidR="00DE01E1" w:rsidRDefault="00751D9B">
      <w:pPr>
        <w:numPr>
          <w:ilvl w:val="0"/>
          <w:numId w:val="1"/>
        </w:numPr>
        <w:ind w:hanging="277"/>
      </w:pPr>
      <w:proofErr w:type="gramStart"/>
      <w:r>
        <w:t>kranslegging</w:t>
      </w:r>
      <w:proofErr w:type="gramEnd"/>
      <w:r>
        <w:t xml:space="preserve"> in Tilburg en Breda op 4 mei; </w:t>
      </w:r>
    </w:p>
    <w:p w14:paraId="240B7A15" w14:textId="77777777" w:rsidR="00DE01E1" w:rsidRDefault="00751D9B">
      <w:pPr>
        <w:spacing w:after="0" w:line="259" w:lineRule="auto"/>
        <w:ind w:left="0" w:firstLine="0"/>
      </w:pPr>
      <w:r>
        <w:t xml:space="preserve">  </w:t>
      </w:r>
    </w:p>
    <w:p w14:paraId="67574C5F" w14:textId="32AEFA5E" w:rsidR="00DE01E1" w:rsidRDefault="00751D9B">
      <w:pPr>
        <w:ind w:left="-5"/>
      </w:pPr>
      <w:r>
        <w:t>Twee keer is er deelgenomen aan landelijke federa</w:t>
      </w:r>
      <w:r w:rsidR="00D47A9D">
        <w:t>ti</w:t>
      </w:r>
      <w:r>
        <w:t>edagen georganiseerd door COC Nederland. Mooie momenten waarop we ervaringen uitwisselen met vrijwilligers van de andere 2</w:t>
      </w:r>
      <w:r w:rsidR="0018182E">
        <w:t>0</w:t>
      </w:r>
      <w:r>
        <w:t xml:space="preserve"> lid- verenigingen. Er is een plenair gedeelte met pride </w:t>
      </w:r>
      <w:proofErr w:type="spellStart"/>
      <w:r>
        <w:t>talks</w:t>
      </w:r>
      <w:proofErr w:type="spellEnd"/>
      <w:r>
        <w:t xml:space="preserve"> en diverse workshops. </w:t>
      </w:r>
    </w:p>
    <w:p w14:paraId="1B19C310" w14:textId="77777777" w:rsidR="00DE01E1" w:rsidRDefault="00751D9B">
      <w:pPr>
        <w:spacing w:after="0" w:line="259" w:lineRule="auto"/>
        <w:ind w:left="0" w:firstLine="0"/>
      </w:pPr>
      <w:r>
        <w:t xml:space="preserve">  </w:t>
      </w:r>
    </w:p>
    <w:p w14:paraId="465CFB87" w14:textId="707446F8" w:rsidR="00DE01E1" w:rsidRDefault="001246C2">
      <w:pPr>
        <w:ind w:left="-5"/>
      </w:pPr>
      <w:proofErr w:type="spellStart"/>
      <w:r>
        <w:t>S</w:t>
      </w:r>
      <w:r w:rsidR="002352A1">
        <w:t>tagie</w:t>
      </w:r>
      <w:r>
        <w:t>res</w:t>
      </w:r>
      <w:proofErr w:type="spellEnd"/>
      <w:r>
        <w:t xml:space="preserve"> </w:t>
      </w:r>
      <w:proofErr w:type="spellStart"/>
      <w:r w:rsidR="00896B35">
        <w:t>S</w:t>
      </w:r>
      <w:r>
        <w:t>ocial</w:t>
      </w:r>
      <w:proofErr w:type="spellEnd"/>
      <w:r>
        <w:t xml:space="preserve"> </w:t>
      </w:r>
      <w:proofErr w:type="spellStart"/>
      <w:r w:rsidR="00896B35">
        <w:t>W</w:t>
      </w:r>
      <w:r>
        <w:t>ork</w:t>
      </w:r>
      <w:proofErr w:type="spellEnd"/>
      <w:r>
        <w:t xml:space="preserve"> weten ons elk jaar te vinden voor de gewaardeerde </w:t>
      </w:r>
      <w:proofErr w:type="gramStart"/>
      <w:r w:rsidR="00896B35">
        <w:t>stage plaatsen</w:t>
      </w:r>
      <w:proofErr w:type="gramEnd"/>
      <w:r w:rsidR="00896B35">
        <w:t xml:space="preserve">. </w:t>
      </w:r>
      <w:r>
        <w:t xml:space="preserve">Zij begeleiden jongeren </w:t>
      </w:r>
      <w:r w:rsidR="00D47A9D">
        <w:t>ti</w:t>
      </w:r>
      <w:r>
        <w:t>jdens (online) ac</w:t>
      </w:r>
      <w:r w:rsidR="00D47A9D">
        <w:t>ti</w:t>
      </w:r>
      <w:r>
        <w:t xml:space="preserve">viteiten van J&amp;O, YPT/YPB en inventariseren en ondersteunen </w:t>
      </w:r>
      <w:proofErr w:type="spellStart"/>
      <w:r>
        <w:t>GSA’s</w:t>
      </w:r>
      <w:proofErr w:type="spellEnd"/>
      <w:r>
        <w:t xml:space="preserve">.   </w:t>
      </w:r>
    </w:p>
    <w:p w14:paraId="782A4527" w14:textId="77777777" w:rsidR="00DE01E1" w:rsidRDefault="00751D9B">
      <w:pPr>
        <w:spacing w:after="0" w:line="259" w:lineRule="auto"/>
        <w:ind w:left="0" w:firstLine="0"/>
      </w:pPr>
      <w:r>
        <w:t xml:space="preserve">  </w:t>
      </w:r>
    </w:p>
    <w:p w14:paraId="08ABE494" w14:textId="77777777" w:rsidR="00DE01E1" w:rsidRDefault="00751D9B">
      <w:pPr>
        <w:pStyle w:val="Heading2"/>
        <w:ind w:left="-5"/>
      </w:pPr>
      <w:bookmarkStart w:id="18" w:name="_Toc164796074"/>
      <w:r>
        <w:t>Veiligheid &amp; gezondheid</w:t>
      </w:r>
      <w:bookmarkEnd w:id="18"/>
      <w:r>
        <w:rPr>
          <w:b w:val="0"/>
        </w:rPr>
        <w:t xml:space="preserve"> </w:t>
      </w:r>
    </w:p>
    <w:p w14:paraId="456CBB89" w14:textId="3C653578" w:rsidR="00DE01E1" w:rsidRDefault="00751D9B">
      <w:pPr>
        <w:ind w:left="-5"/>
      </w:pPr>
      <w:r>
        <w:t>Wat betre</w:t>
      </w:r>
      <w:r w:rsidR="0018182E">
        <w:t>ft</w:t>
      </w:r>
      <w:r>
        <w:t xml:space="preserve"> veiligheid hebben we </w:t>
      </w:r>
      <w:r w:rsidR="0018182E">
        <w:t>32</w:t>
      </w:r>
      <w:r>
        <w:t xml:space="preserve">+ gerichte casussen gehad waarbij we ondersteuning hebben gegeven aan LHBTI mensen met veiligheidsissues. Deze personen melden zich rechtstreeks of via zorginstellingen. </w:t>
      </w:r>
    </w:p>
    <w:p w14:paraId="77635254" w14:textId="77777777" w:rsidR="00DE01E1" w:rsidRDefault="00751D9B">
      <w:pPr>
        <w:ind w:left="-5"/>
      </w:pPr>
      <w:r>
        <w:t xml:space="preserve">We hebben wederom bij VVN en bij </w:t>
      </w:r>
      <w:proofErr w:type="gramStart"/>
      <w:r>
        <w:t>COA aandacht</w:t>
      </w:r>
      <w:proofErr w:type="gramEnd"/>
      <w:r>
        <w:t xml:space="preserve"> gevraagd voor de geestelijke gezondheid van LHBTI asielzoekers, die onmenselijk lang moeten wachten op een interview.  </w:t>
      </w:r>
    </w:p>
    <w:p w14:paraId="385A5F5F" w14:textId="77777777" w:rsidR="00DE01E1" w:rsidRDefault="00751D9B">
      <w:pPr>
        <w:spacing w:after="0" w:line="259" w:lineRule="auto"/>
        <w:ind w:left="0" w:firstLine="0"/>
      </w:pPr>
      <w:r>
        <w:lastRenderedPageBreak/>
        <w:t xml:space="preserve">   </w:t>
      </w:r>
    </w:p>
    <w:p w14:paraId="7E0986EA" w14:textId="3F4FE31D" w:rsidR="00DE01E1" w:rsidRDefault="00751D9B">
      <w:pPr>
        <w:spacing w:after="506"/>
        <w:ind w:left="-5"/>
      </w:pPr>
      <w:r>
        <w:t xml:space="preserve">Het werk van COC Tilburg-Breda wordt gerealiseerd door ca </w:t>
      </w:r>
      <w:r w:rsidR="0018182E">
        <w:t>35</w:t>
      </w:r>
      <w:r>
        <w:t xml:space="preserve"> vrijwilligers. Het bestuur, bestaande uit:</w:t>
      </w:r>
    </w:p>
    <w:p w14:paraId="4E89C32E" w14:textId="5423CB34" w:rsidR="00DE01E1" w:rsidRDefault="00751D9B">
      <w:pPr>
        <w:numPr>
          <w:ilvl w:val="0"/>
          <w:numId w:val="2"/>
        </w:numPr>
        <w:spacing w:after="205"/>
        <w:ind w:hanging="343"/>
      </w:pPr>
      <w:r>
        <w:t>Pien Adriana Merkx: voorzi</w:t>
      </w:r>
      <w:r w:rsidR="0018182E">
        <w:t>tt</w:t>
      </w:r>
      <w:r>
        <w:t xml:space="preserve">er, </w:t>
      </w:r>
      <w:proofErr w:type="gramStart"/>
      <w:r>
        <w:t>tevens</w:t>
      </w:r>
      <w:proofErr w:type="gramEnd"/>
      <w:r>
        <w:t xml:space="preserve"> focus op Au</w:t>
      </w:r>
      <w:r w:rsidR="00D47A9D">
        <w:t>ti</w:t>
      </w:r>
      <w:r>
        <w:t xml:space="preserve">roze en Roze50+ </w:t>
      </w:r>
    </w:p>
    <w:p w14:paraId="1611A570" w14:textId="384524D8" w:rsidR="00DE01E1" w:rsidRDefault="00751D9B">
      <w:pPr>
        <w:numPr>
          <w:ilvl w:val="0"/>
          <w:numId w:val="2"/>
        </w:numPr>
        <w:spacing w:after="205"/>
        <w:ind w:hanging="343"/>
      </w:pPr>
      <w:r>
        <w:t xml:space="preserve">Koen </w:t>
      </w:r>
      <w:proofErr w:type="spellStart"/>
      <w:r>
        <w:t>Ferket</w:t>
      </w:r>
      <w:proofErr w:type="spellEnd"/>
      <w:r>
        <w:t xml:space="preserve">: penningmeester, </w:t>
      </w:r>
      <w:proofErr w:type="gramStart"/>
      <w:r>
        <w:t>tevens</w:t>
      </w:r>
      <w:proofErr w:type="gramEnd"/>
      <w:r>
        <w:t xml:space="preserve"> focus op voorlich</w:t>
      </w:r>
      <w:r w:rsidR="00D47A9D">
        <w:t>ti</w:t>
      </w:r>
      <w:r>
        <w:t xml:space="preserve">ng en stakeholders </w:t>
      </w:r>
    </w:p>
    <w:p w14:paraId="3E04787A" w14:textId="18FBB21C" w:rsidR="00DE01E1" w:rsidRDefault="00751D9B">
      <w:pPr>
        <w:numPr>
          <w:ilvl w:val="0"/>
          <w:numId w:val="2"/>
        </w:numPr>
        <w:ind w:hanging="343"/>
      </w:pPr>
      <w:r>
        <w:t xml:space="preserve">Liz </w:t>
      </w:r>
      <w:proofErr w:type="spellStart"/>
      <w:proofErr w:type="gramStart"/>
      <w:r>
        <w:t>Nabankama</w:t>
      </w:r>
      <w:proofErr w:type="spellEnd"/>
      <w:r w:rsidR="0018182E">
        <w:t xml:space="preserve"> </w:t>
      </w:r>
      <w:r>
        <w:t>:</w:t>
      </w:r>
      <w:proofErr w:type="gramEnd"/>
      <w:r>
        <w:t xml:space="preserve"> algemeen bestuurslid, focus op Respect2Love en Cocktail </w:t>
      </w:r>
    </w:p>
    <w:p w14:paraId="4C8EC267" w14:textId="77777777" w:rsidR="00DE01E1" w:rsidRDefault="00751D9B">
      <w:pPr>
        <w:numPr>
          <w:ilvl w:val="0"/>
          <w:numId w:val="2"/>
        </w:numPr>
        <w:spacing w:after="44"/>
        <w:ind w:hanging="343"/>
      </w:pPr>
      <w:r>
        <w:t xml:space="preserve">Anne Marie Mulders: algemeen bestuurslid en focus op jongerengroepen </w:t>
      </w:r>
    </w:p>
    <w:p w14:paraId="1BC4BA58" w14:textId="77777777" w:rsidR="00DE01E1" w:rsidRDefault="00751D9B">
      <w:pPr>
        <w:spacing w:after="0" w:line="259" w:lineRule="auto"/>
        <w:ind w:left="0" w:firstLine="0"/>
      </w:pPr>
      <w:r>
        <w:t xml:space="preserve">  </w:t>
      </w:r>
    </w:p>
    <w:p w14:paraId="652D7C09" w14:textId="0491EC49" w:rsidR="00DE01E1" w:rsidRDefault="00751D9B">
      <w:pPr>
        <w:spacing w:after="137"/>
        <w:ind w:left="-5"/>
      </w:pPr>
      <w:r>
        <w:t>Elke werkgroep hee</w:t>
      </w:r>
      <w:r w:rsidR="00896B35">
        <w:t>ft</w:t>
      </w:r>
      <w:r>
        <w:t xml:space="preserve"> een coördinator, zij zijn voor het bestuur het eerste aanspreekpunt en ze</w:t>
      </w:r>
      <w:r w:rsidR="00896B35">
        <w:t>tt</w:t>
      </w:r>
      <w:r>
        <w:t>en zich in voor allerlei ac</w:t>
      </w:r>
      <w:r w:rsidR="00D47A9D">
        <w:t>ti</w:t>
      </w:r>
      <w:r>
        <w:t>viteiten.</w:t>
      </w:r>
    </w:p>
    <w:p w14:paraId="1CFC5CB5" w14:textId="77777777" w:rsidR="00DE01E1" w:rsidRDefault="00751D9B">
      <w:pPr>
        <w:spacing w:after="0" w:line="259" w:lineRule="auto"/>
        <w:ind w:left="3028" w:firstLine="0"/>
      </w:pPr>
      <w:r>
        <w:rPr>
          <w:noProof/>
        </w:rPr>
        <w:drawing>
          <wp:inline distT="0" distB="0" distL="0" distR="0" wp14:anchorId="5DA5B413" wp14:editId="38FA2EB8">
            <wp:extent cx="1905724" cy="2858592"/>
            <wp:effectExtent l="0" t="0" r="0" b="0"/>
            <wp:docPr id="484" name="Picture 484"/>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14"/>
                    <a:stretch>
                      <a:fillRect/>
                    </a:stretch>
                  </pic:blipFill>
                  <pic:spPr>
                    <a:xfrm>
                      <a:off x="0" y="0"/>
                      <a:ext cx="1905724" cy="2858592"/>
                    </a:xfrm>
                    <a:prstGeom prst="rect">
                      <a:avLst/>
                    </a:prstGeom>
                  </pic:spPr>
                </pic:pic>
              </a:graphicData>
            </a:graphic>
          </wp:inline>
        </w:drawing>
      </w:r>
      <w:r>
        <w:br w:type="page"/>
      </w:r>
    </w:p>
    <w:p w14:paraId="187D53C3" w14:textId="322157AB" w:rsidR="00DE01E1" w:rsidRDefault="00751D9B">
      <w:pPr>
        <w:pStyle w:val="Heading1"/>
        <w:ind w:right="1"/>
      </w:pPr>
      <w:bookmarkStart w:id="19" w:name="_Toc164796075"/>
      <w:r>
        <w:lastRenderedPageBreak/>
        <w:t xml:space="preserve">Toelichting jaarcijfers </w:t>
      </w:r>
      <w:r w:rsidR="000D3308">
        <w:t>2023</w:t>
      </w:r>
      <w:bookmarkEnd w:id="19"/>
    </w:p>
    <w:p w14:paraId="1B0328AC" w14:textId="4CAB8FDA" w:rsidR="00896B35" w:rsidRDefault="00751D9B" w:rsidP="00896B35">
      <w:pPr>
        <w:spacing w:after="355"/>
        <w:ind w:left="-5"/>
      </w:pPr>
      <w:r>
        <w:t xml:space="preserve">Het jaar </w:t>
      </w:r>
      <w:r w:rsidR="000D3308">
        <w:t>2023</w:t>
      </w:r>
      <w:r>
        <w:t xml:space="preserve"> </w:t>
      </w:r>
    </w:p>
    <w:p w14:paraId="13546750" w14:textId="14DE3A22" w:rsidR="00DE01E1" w:rsidRDefault="00751D9B">
      <w:pPr>
        <w:ind w:left="-5"/>
      </w:pPr>
      <w:r>
        <w:br w:type="page"/>
      </w:r>
    </w:p>
    <w:p w14:paraId="280C2DF9" w14:textId="218022DD" w:rsidR="00DE01E1" w:rsidRDefault="00751D9B">
      <w:pPr>
        <w:pStyle w:val="Heading1"/>
        <w:spacing w:after="131" w:line="259" w:lineRule="auto"/>
        <w:ind w:left="3447" w:firstLine="0"/>
        <w:jc w:val="left"/>
      </w:pPr>
      <w:bookmarkStart w:id="20" w:name="_Toc164796076"/>
      <w:r>
        <w:lastRenderedPageBreak/>
        <w:t xml:space="preserve">Jaarcijfers </w:t>
      </w:r>
      <w:r w:rsidR="000D3308">
        <w:t>2023</w:t>
      </w:r>
      <w:bookmarkEnd w:id="20"/>
    </w:p>
    <w:p w14:paraId="764C6EFD" w14:textId="4B000765" w:rsidR="00DE01E1" w:rsidRDefault="00DE01E1">
      <w:pPr>
        <w:spacing w:after="282" w:line="259" w:lineRule="auto"/>
        <w:ind w:left="468" w:firstLine="0"/>
        <w:rPr>
          <w:noProof/>
        </w:rPr>
      </w:pPr>
    </w:p>
    <w:p w14:paraId="3D8536D6" w14:textId="77777777" w:rsidR="00896B35" w:rsidRDefault="00896B35">
      <w:pPr>
        <w:spacing w:after="282" w:line="259" w:lineRule="auto"/>
        <w:ind w:left="468" w:firstLine="0"/>
        <w:rPr>
          <w:noProof/>
        </w:rPr>
      </w:pPr>
    </w:p>
    <w:p w14:paraId="3718CD2D" w14:textId="77777777" w:rsidR="00896B35" w:rsidRDefault="00896B35">
      <w:pPr>
        <w:spacing w:after="282" w:line="259" w:lineRule="auto"/>
        <w:ind w:left="468" w:firstLine="0"/>
        <w:rPr>
          <w:noProof/>
        </w:rPr>
      </w:pPr>
    </w:p>
    <w:p w14:paraId="5F7D1CA3" w14:textId="77777777" w:rsidR="00896B35" w:rsidRDefault="00896B35">
      <w:pPr>
        <w:spacing w:after="282" w:line="259" w:lineRule="auto"/>
        <w:ind w:left="468" w:firstLine="0"/>
        <w:rPr>
          <w:noProof/>
        </w:rPr>
      </w:pPr>
    </w:p>
    <w:p w14:paraId="3B556E65" w14:textId="77777777" w:rsidR="00896B35" w:rsidRDefault="00896B35">
      <w:pPr>
        <w:spacing w:after="282" w:line="259" w:lineRule="auto"/>
        <w:ind w:left="468" w:firstLine="0"/>
      </w:pPr>
    </w:p>
    <w:p w14:paraId="6D4ACF53" w14:textId="5778FA06" w:rsidR="00DE01E1" w:rsidRDefault="00751D9B">
      <w:pPr>
        <w:spacing w:after="0" w:line="259" w:lineRule="auto"/>
        <w:ind w:left="467" w:firstLine="0"/>
        <w:jc w:val="center"/>
      </w:pPr>
      <w:r>
        <w:br w:type="page"/>
      </w:r>
    </w:p>
    <w:p w14:paraId="6A00A740" w14:textId="571C9025" w:rsidR="00DE01E1" w:rsidRDefault="00DE01E1">
      <w:pPr>
        <w:spacing w:after="280" w:line="259" w:lineRule="auto"/>
        <w:ind w:left="423" w:firstLine="0"/>
      </w:pPr>
    </w:p>
    <w:p w14:paraId="361D2515" w14:textId="7DD2BEB8" w:rsidR="00DE01E1" w:rsidRDefault="00DE01E1">
      <w:pPr>
        <w:spacing w:after="0" w:line="259" w:lineRule="auto"/>
        <w:ind w:left="4335" w:firstLine="0"/>
      </w:pPr>
    </w:p>
    <w:sectPr w:rsidR="00DE01E1">
      <w:headerReference w:type="even" r:id="rId15"/>
      <w:headerReference w:type="default" r:id="rId16"/>
      <w:footerReference w:type="even" r:id="rId17"/>
      <w:footerReference w:type="default" r:id="rId18"/>
      <w:headerReference w:type="first" r:id="rId19"/>
      <w:footerReference w:type="first" r:id="rId20"/>
      <w:pgSz w:w="11900" w:h="16840"/>
      <w:pgMar w:top="960" w:right="1158" w:bottom="1642" w:left="1152" w:header="700" w:footer="86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2BC0DD" w14:textId="77777777" w:rsidR="006C19E5" w:rsidRDefault="006C19E5">
      <w:pPr>
        <w:spacing w:after="0" w:line="240" w:lineRule="auto"/>
      </w:pPr>
      <w:r>
        <w:separator/>
      </w:r>
    </w:p>
  </w:endnote>
  <w:endnote w:type="continuationSeparator" w:id="0">
    <w:p w14:paraId="38AB12F9" w14:textId="77777777" w:rsidR="006C19E5" w:rsidRDefault="006C1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5C198" w14:textId="77777777" w:rsidR="00DE01E1" w:rsidRDefault="00751D9B">
    <w:pPr>
      <w:tabs>
        <w:tab w:val="right" w:pos="9590"/>
      </w:tabs>
      <w:spacing w:after="0" w:line="259" w:lineRule="auto"/>
      <w:ind w:left="0" w:right="-6" w:firstLine="0"/>
    </w:pPr>
    <w:r>
      <w:rPr>
        <w:noProof/>
        <w:color w:val="000000"/>
        <w:sz w:val="22"/>
      </w:rPr>
      <mc:AlternateContent>
        <mc:Choice Requires="wpg">
          <w:drawing>
            <wp:anchor distT="0" distB="0" distL="114300" distR="114300" simplePos="0" relativeHeight="251657728" behindDoc="0" locked="0" layoutInCell="1" allowOverlap="1" wp14:anchorId="4D47B604" wp14:editId="531E91F7">
              <wp:simplePos x="0" y="0"/>
              <wp:positionH relativeFrom="page">
                <wp:posOffset>723900</wp:posOffset>
              </wp:positionH>
              <wp:positionV relativeFrom="page">
                <wp:posOffset>9906000</wp:posOffset>
              </wp:positionV>
              <wp:extent cx="6111748" cy="9525"/>
              <wp:effectExtent l="0" t="0" r="0" b="0"/>
              <wp:wrapSquare wrapText="bothSides"/>
              <wp:docPr id="5700" name="Group 5700"/>
              <wp:cNvGraphicFramePr/>
              <a:graphic xmlns:a="http://schemas.openxmlformats.org/drawingml/2006/main">
                <a:graphicData uri="http://schemas.microsoft.com/office/word/2010/wordprocessingGroup">
                  <wpg:wgp>
                    <wpg:cNvGrpSpPr/>
                    <wpg:grpSpPr>
                      <a:xfrm>
                        <a:off x="0" y="0"/>
                        <a:ext cx="6111748" cy="9525"/>
                        <a:chOff x="0" y="0"/>
                        <a:chExt cx="6111748" cy="9525"/>
                      </a:xfrm>
                    </wpg:grpSpPr>
                    <wps:wsp>
                      <wps:cNvPr id="5701" name="Shape 5701"/>
                      <wps:cNvSpPr/>
                      <wps:spPr>
                        <a:xfrm>
                          <a:off x="0" y="0"/>
                          <a:ext cx="6111748" cy="0"/>
                        </a:xfrm>
                        <a:custGeom>
                          <a:avLst/>
                          <a:gdLst/>
                          <a:ahLst/>
                          <a:cxnLst/>
                          <a:rect l="0" t="0" r="0" b="0"/>
                          <a:pathLst>
                            <a:path w="6111748">
                              <a:moveTo>
                                <a:pt x="0" y="0"/>
                              </a:moveTo>
                              <a:lnTo>
                                <a:pt x="6111748" y="0"/>
                              </a:lnTo>
                            </a:path>
                          </a:pathLst>
                        </a:custGeom>
                        <a:ln w="9525" cap="flat">
                          <a:miter lim="100000"/>
                        </a:ln>
                      </wps:spPr>
                      <wps:style>
                        <a:lnRef idx="1">
                          <a:srgbClr val="008CB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00" style="width:481.24pt;height:0.75pt;position:absolute;mso-position-horizontal-relative:page;mso-position-horizontal:absolute;margin-left:57pt;mso-position-vertical-relative:page;margin-top:780pt;" coordsize="61117,95">
              <v:shape id="Shape 5701" style="position:absolute;width:61117;height:0;left:0;top:0;" coordsize="6111748,0" path="m0,0l6111748,0">
                <v:stroke weight="0.75pt" endcap="flat" joinstyle="miter" miterlimit="4" on="true" color="#008cb4"/>
                <v:fill on="false" color="#000000" opacity="0"/>
              </v:shape>
              <w10:wrap type="square"/>
            </v:group>
          </w:pict>
        </mc:Fallback>
      </mc:AlternateContent>
    </w:r>
    <w:r>
      <w:rPr>
        <w:rFonts w:ascii="Arial" w:eastAsia="Arial" w:hAnsi="Arial" w:cs="Arial"/>
        <w:color w:val="008CB4"/>
        <w:sz w:val="20"/>
      </w:rPr>
      <w:t>COC TILBURG BREDA EN REGIO</w:t>
    </w:r>
    <w:r>
      <w:rPr>
        <w:rFonts w:ascii="Arial" w:eastAsia="Arial" w:hAnsi="Arial" w:cs="Arial"/>
        <w:color w:val="008CB4"/>
        <w:sz w:val="20"/>
      </w:rPr>
      <w:tab/>
    </w:r>
    <w:r>
      <w:fldChar w:fldCharType="begin"/>
    </w:r>
    <w:r>
      <w:instrText xml:space="preserve"> PAGE   \* MERGEFORMAT </w:instrText>
    </w:r>
    <w:r>
      <w:fldChar w:fldCharType="separate"/>
    </w:r>
    <w:r>
      <w:rPr>
        <w:rFonts w:ascii="Arial" w:eastAsia="Arial" w:hAnsi="Arial" w:cs="Arial"/>
        <w:color w:val="008CB4"/>
        <w:sz w:val="20"/>
      </w:rPr>
      <w:t>1</w:t>
    </w:r>
    <w:r>
      <w:rPr>
        <w:rFonts w:ascii="Arial" w:eastAsia="Arial" w:hAnsi="Arial" w:cs="Arial"/>
        <w:color w:val="008CB4"/>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82DD4" w14:textId="77777777" w:rsidR="00DE01E1" w:rsidRDefault="00751D9B">
    <w:pPr>
      <w:tabs>
        <w:tab w:val="right" w:pos="9590"/>
      </w:tabs>
      <w:spacing w:after="0" w:line="259" w:lineRule="auto"/>
      <w:ind w:left="0" w:right="-6" w:firstLine="0"/>
    </w:pPr>
    <w:r>
      <w:rPr>
        <w:noProof/>
        <w:color w:val="000000"/>
        <w:sz w:val="22"/>
      </w:rPr>
      <mc:AlternateContent>
        <mc:Choice Requires="wpg">
          <w:drawing>
            <wp:anchor distT="0" distB="0" distL="114300" distR="114300" simplePos="0" relativeHeight="251658752" behindDoc="0" locked="0" layoutInCell="1" allowOverlap="1" wp14:anchorId="56D29AC1" wp14:editId="6887B8C6">
              <wp:simplePos x="0" y="0"/>
              <wp:positionH relativeFrom="page">
                <wp:posOffset>723900</wp:posOffset>
              </wp:positionH>
              <wp:positionV relativeFrom="page">
                <wp:posOffset>9906000</wp:posOffset>
              </wp:positionV>
              <wp:extent cx="6111748" cy="9525"/>
              <wp:effectExtent l="0" t="0" r="0" b="0"/>
              <wp:wrapSquare wrapText="bothSides"/>
              <wp:docPr id="5684" name="Group 5684"/>
              <wp:cNvGraphicFramePr/>
              <a:graphic xmlns:a="http://schemas.openxmlformats.org/drawingml/2006/main">
                <a:graphicData uri="http://schemas.microsoft.com/office/word/2010/wordprocessingGroup">
                  <wpg:wgp>
                    <wpg:cNvGrpSpPr/>
                    <wpg:grpSpPr>
                      <a:xfrm>
                        <a:off x="0" y="0"/>
                        <a:ext cx="6111748" cy="9525"/>
                        <a:chOff x="0" y="0"/>
                        <a:chExt cx="6111748" cy="9525"/>
                      </a:xfrm>
                    </wpg:grpSpPr>
                    <wps:wsp>
                      <wps:cNvPr id="5685" name="Shape 5685"/>
                      <wps:cNvSpPr/>
                      <wps:spPr>
                        <a:xfrm>
                          <a:off x="0" y="0"/>
                          <a:ext cx="6111748" cy="0"/>
                        </a:xfrm>
                        <a:custGeom>
                          <a:avLst/>
                          <a:gdLst/>
                          <a:ahLst/>
                          <a:cxnLst/>
                          <a:rect l="0" t="0" r="0" b="0"/>
                          <a:pathLst>
                            <a:path w="6111748">
                              <a:moveTo>
                                <a:pt x="0" y="0"/>
                              </a:moveTo>
                              <a:lnTo>
                                <a:pt x="6111748" y="0"/>
                              </a:lnTo>
                            </a:path>
                          </a:pathLst>
                        </a:custGeom>
                        <a:ln w="9525" cap="flat">
                          <a:miter lim="100000"/>
                        </a:ln>
                      </wps:spPr>
                      <wps:style>
                        <a:lnRef idx="1">
                          <a:srgbClr val="008CB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84" style="width:481.24pt;height:0.75pt;position:absolute;mso-position-horizontal-relative:page;mso-position-horizontal:absolute;margin-left:57pt;mso-position-vertical-relative:page;margin-top:780pt;" coordsize="61117,95">
              <v:shape id="Shape 5685" style="position:absolute;width:61117;height:0;left:0;top:0;" coordsize="6111748,0" path="m0,0l6111748,0">
                <v:stroke weight="0.75pt" endcap="flat" joinstyle="miter" miterlimit="4" on="true" color="#008cb4"/>
                <v:fill on="false" color="#000000" opacity="0"/>
              </v:shape>
              <w10:wrap type="square"/>
            </v:group>
          </w:pict>
        </mc:Fallback>
      </mc:AlternateContent>
    </w:r>
    <w:r>
      <w:rPr>
        <w:rFonts w:ascii="Arial" w:eastAsia="Arial" w:hAnsi="Arial" w:cs="Arial"/>
        <w:color w:val="008CB4"/>
        <w:sz w:val="20"/>
      </w:rPr>
      <w:t>COC TILBURG BREDA EN REGIO</w:t>
    </w:r>
    <w:r>
      <w:rPr>
        <w:rFonts w:ascii="Arial" w:eastAsia="Arial" w:hAnsi="Arial" w:cs="Arial"/>
        <w:color w:val="008CB4"/>
        <w:sz w:val="20"/>
      </w:rPr>
      <w:tab/>
    </w:r>
    <w:r>
      <w:fldChar w:fldCharType="begin"/>
    </w:r>
    <w:r>
      <w:instrText xml:space="preserve"> PAGE   \* MERGEFORMAT </w:instrText>
    </w:r>
    <w:r>
      <w:fldChar w:fldCharType="separate"/>
    </w:r>
    <w:r>
      <w:rPr>
        <w:rFonts w:ascii="Arial" w:eastAsia="Arial" w:hAnsi="Arial" w:cs="Arial"/>
        <w:color w:val="008CB4"/>
        <w:sz w:val="20"/>
      </w:rPr>
      <w:t>1</w:t>
    </w:r>
    <w:r>
      <w:rPr>
        <w:rFonts w:ascii="Arial" w:eastAsia="Arial" w:hAnsi="Arial" w:cs="Arial"/>
        <w:color w:val="008CB4"/>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85F79" w14:textId="77777777" w:rsidR="00DE01E1" w:rsidRDefault="00751D9B">
    <w:pPr>
      <w:tabs>
        <w:tab w:val="right" w:pos="9590"/>
      </w:tabs>
      <w:spacing w:after="0" w:line="259" w:lineRule="auto"/>
      <w:ind w:left="0" w:right="-6" w:firstLine="0"/>
    </w:pPr>
    <w:r>
      <w:rPr>
        <w:noProof/>
        <w:color w:val="000000"/>
        <w:sz w:val="22"/>
      </w:rPr>
      <mc:AlternateContent>
        <mc:Choice Requires="wpg">
          <w:drawing>
            <wp:anchor distT="0" distB="0" distL="114300" distR="114300" simplePos="0" relativeHeight="251659776" behindDoc="0" locked="0" layoutInCell="1" allowOverlap="1" wp14:anchorId="1AEDE599" wp14:editId="338DE9F6">
              <wp:simplePos x="0" y="0"/>
              <wp:positionH relativeFrom="page">
                <wp:posOffset>723900</wp:posOffset>
              </wp:positionH>
              <wp:positionV relativeFrom="page">
                <wp:posOffset>9906000</wp:posOffset>
              </wp:positionV>
              <wp:extent cx="6111748" cy="9525"/>
              <wp:effectExtent l="0" t="0" r="0" b="0"/>
              <wp:wrapSquare wrapText="bothSides"/>
              <wp:docPr id="5668" name="Group 5668"/>
              <wp:cNvGraphicFramePr/>
              <a:graphic xmlns:a="http://schemas.openxmlformats.org/drawingml/2006/main">
                <a:graphicData uri="http://schemas.microsoft.com/office/word/2010/wordprocessingGroup">
                  <wpg:wgp>
                    <wpg:cNvGrpSpPr/>
                    <wpg:grpSpPr>
                      <a:xfrm>
                        <a:off x="0" y="0"/>
                        <a:ext cx="6111748" cy="9525"/>
                        <a:chOff x="0" y="0"/>
                        <a:chExt cx="6111748" cy="9525"/>
                      </a:xfrm>
                    </wpg:grpSpPr>
                    <wps:wsp>
                      <wps:cNvPr id="5669" name="Shape 5669"/>
                      <wps:cNvSpPr/>
                      <wps:spPr>
                        <a:xfrm>
                          <a:off x="0" y="0"/>
                          <a:ext cx="6111748" cy="0"/>
                        </a:xfrm>
                        <a:custGeom>
                          <a:avLst/>
                          <a:gdLst/>
                          <a:ahLst/>
                          <a:cxnLst/>
                          <a:rect l="0" t="0" r="0" b="0"/>
                          <a:pathLst>
                            <a:path w="6111748">
                              <a:moveTo>
                                <a:pt x="0" y="0"/>
                              </a:moveTo>
                              <a:lnTo>
                                <a:pt x="6111748" y="0"/>
                              </a:lnTo>
                            </a:path>
                          </a:pathLst>
                        </a:custGeom>
                        <a:ln w="9525" cap="flat">
                          <a:miter lim="100000"/>
                        </a:ln>
                      </wps:spPr>
                      <wps:style>
                        <a:lnRef idx="1">
                          <a:srgbClr val="008CB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8" style="width:481.24pt;height:0.75pt;position:absolute;mso-position-horizontal-relative:page;mso-position-horizontal:absolute;margin-left:57pt;mso-position-vertical-relative:page;margin-top:780pt;" coordsize="61117,95">
              <v:shape id="Shape 5669" style="position:absolute;width:61117;height:0;left:0;top:0;" coordsize="6111748,0" path="m0,0l6111748,0">
                <v:stroke weight="0.75pt" endcap="flat" joinstyle="miter" miterlimit="4" on="true" color="#008cb4"/>
                <v:fill on="false" color="#000000" opacity="0"/>
              </v:shape>
              <w10:wrap type="square"/>
            </v:group>
          </w:pict>
        </mc:Fallback>
      </mc:AlternateContent>
    </w:r>
    <w:r>
      <w:rPr>
        <w:rFonts w:ascii="Arial" w:eastAsia="Arial" w:hAnsi="Arial" w:cs="Arial"/>
        <w:color w:val="008CB4"/>
        <w:sz w:val="20"/>
      </w:rPr>
      <w:t>COC TILBURG BREDA EN REGIO</w:t>
    </w:r>
    <w:r>
      <w:rPr>
        <w:rFonts w:ascii="Arial" w:eastAsia="Arial" w:hAnsi="Arial" w:cs="Arial"/>
        <w:color w:val="008CB4"/>
        <w:sz w:val="20"/>
      </w:rPr>
      <w:tab/>
    </w:r>
    <w:r>
      <w:fldChar w:fldCharType="begin"/>
    </w:r>
    <w:r>
      <w:instrText xml:space="preserve"> PAGE   \* MERGEFORMAT </w:instrText>
    </w:r>
    <w:r>
      <w:fldChar w:fldCharType="separate"/>
    </w:r>
    <w:r>
      <w:rPr>
        <w:rFonts w:ascii="Arial" w:eastAsia="Arial" w:hAnsi="Arial" w:cs="Arial"/>
        <w:color w:val="008CB4"/>
        <w:sz w:val="20"/>
      </w:rPr>
      <w:t>1</w:t>
    </w:r>
    <w:r>
      <w:rPr>
        <w:rFonts w:ascii="Arial" w:eastAsia="Arial" w:hAnsi="Arial" w:cs="Arial"/>
        <w:color w:val="008CB4"/>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777523" w14:textId="77777777" w:rsidR="006C19E5" w:rsidRDefault="006C19E5">
      <w:pPr>
        <w:spacing w:after="0" w:line="240" w:lineRule="auto"/>
      </w:pPr>
      <w:r>
        <w:separator/>
      </w:r>
    </w:p>
  </w:footnote>
  <w:footnote w:type="continuationSeparator" w:id="0">
    <w:p w14:paraId="5E8E7206" w14:textId="77777777" w:rsidR="006C19E5" w:rsidRDefault="006C19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639BF" w14:textId="77777777" w:rsidR="00DE01E1" w:rsidRDefault="00751D9B">
    <w:pPr>
      <w:spacing w:after="0" w:line="259" w:lineRule="auto"/>
      <w:ind w:left="-1152" w:right="10742" w:firstLine="0"/>
    </w:pPr>
    <w:r>
      <w:rPr>
        <w:noProof/>
        <w:color w:val="000000"/>
        <w:sz w:val="22"/>
      </w:rPr>
      <mc:AlternateContent>
        <mc:Choice Requires="wpg">
          <w:drawing>
            <wp:anchor distT="0" distB="0" distL="114300" distR="114300" simplePos="0" relativeHeight="251654656" behindDoc="0" locked="0" layoutInCell="1" allowOverlap="1" wp14:anchorId="5E9CA944" wp14:editId="3B167D1B">
              <wp:simplePos x="0" y="0"/>
              <wp:positionH relativeFrom="page">
                <wp:posOffset>718820</wp:posOffset>
              </wp:positionH>
              <wp:positionV relativeFrom="page">
                <wp:posOffset>444500</wp:posOffset>
              </wp:positionV>
              <wp:extent cx="6111748" cy="9525"/>
              <wp:effectExtent l="0" t="0" r="0" b="0"/>
              <wp:wrapSquare wrapText="bothSides"/>
              <wp:docPr id="5690" name="Group 5690"/>
              <wp:cNvGraphicFramePr/>
              <a:graphic xmlns:a="http://schemas.openxmlformats.org/drawingml/2006/main">
                <a:graphicData uri="http://schemas.microsoft.com/office/word/2010/wordprocessingGroup">
                  <wpg:wgp>
                    <wpg:cNvGrpSpPr/>
                    <wpg:grpSpPr>
                      <a:xfrm>
                        <a:off x="0" y="0"/>
                        <a:ext cx="6111748" cy="9525"/>
                        <a:chOff x="0" y="0"/>
                        <a:chExt cx="6111748" cy="9525"/>
                      </a:xfrm>
                    </wpg:grpSpPr>
                    <wps:wsp>
                      <wps:cNvPr id="5691" name="Shape 5691"/>
                      <wps:cNvSpPr/>
                      <wps:spPr>
                        <a:xfrm>
                          <a:off x="0" y="0"/>
                          <a:ext cx="6111748" cy="0"/>
                        </a:xfrm>
                        <a:custGeom>
                          <a:avLst/>
                          <a:gdLst/>
                          <a:ahLst/>
                          <a:cxnLst/>
                          <a:rect l="0" t="0" r="0" b="0"/>
                          <a:pathLst>
                            <a:path w="6111748">
                              <a:moveTo>
                                <a:pt x="0" y="0"/>
                              </a:moveTo>
                              <a:lnTo>
                                <a:pt x="6111748" y="0"/>
                              </a:lnTo>
                            </a:path>
                          </a:pathLst>
                        </a:custGeom>
                        <a:ln w="9525" cap="flat">
                          <a:miter lim="100000"/>
                        </a:ln>
                      </wps:spPr>
                      <wps:style>
                        <a:lnRef idx="1">
                          <a:srgbClr val="008CB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90" style="width:481.24pt;height:0.75pt;position:absolute;mso-position-horizontal-relative:page;mso-position-horizontal:absolute;margin-left:56.6pt;mso-position-vertical-relative:page;margin-top:35pt;" coordsize="61117,95">
              <v:shape id="Shape 5691" style="position:absolute;width:61117;height:0;left:0;top:0;" coordsize="6111748,0" path="m0,0l6111748,0">
                <v:stroke weight="0.75pt" endcap="flat" joinstyle="miter" miterlimit="4" on="true" color="#008cb4"/>
                <v:fill on="false" color="#000000" opacity="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98241" w14:textId="1FD6E3AE" w:rsidR="00DE01E1" w:rsidRDefault="004427E9">
    <w:pPr>
      <w:spacing w:after="0" w:line="259" w:lineRule="auto"/>
      <w:ind w:left="-1152" w:right="10742" w:firstLine="0"/>
    </w:pPr>
    <w:r>
      <w:rPr>
        <w:noProof/>
        <w:color w:val="000000"/>
        <w:sz w:val="22"/>
      </w:rPr>
      <mc:AlternateContent>
        <mc:Choice Requires="wpg">
          <w:drawing>
            <wp:anchor distT="0" distB="0" distL="114300" distR="114300" simplePos="0" relativeHeight="251655680" behindDoc="0" locked="0" layoutInCell="1" allowOverlap="1" wp14:anchorId="68CA41C2" wp14:editId="32499E39">
              <wp:simplePos x="0" y="0"/>
              <wp:positionH relativeFrom="page">
                <wp:posOffset>718820</wp:posOffset>
              </wp:positionH>
              <wp:positionV relativeFrom="page">
                <wp:posOffset>444500</wp:posOffset>
              </wp:positionV>
              <wp:extent cx="6111748" cy="9525"/>
              <wp:effectExtent l="0" t="0" r="0" b="0"/>
              <wp:wrapSquare wrapText="bothSides"/>
              <wp:docPr id="5674" name="Group 5674"/>
              <wp:cNvGraphicFramePr/>
              <a:graphic xmlns:a="http://schemas.openxmlformats.org/drawingml/2006/main">
                <a:graphicData uri="http://schemas.microsoft.com/office/word/2010/wordprocessingGroup">
                  <wpg:wgp>
                    <wpg:cNvGrpSpPr/>
                    <wpg:grpSpPr>
                      <a:xfrm>
                        <a:off x="0" y="0"/>
                        <a:ext cx="6111748" cy="9525"/>
                        <a:chOff x="0" y="0"/>
                        <a:chExt cx="6111748" cy="9525"/>
                      </a:xfrm>
                    </wpg:grpSpPr>
                    <wps:wsp>
                      <wps:cNvPr id="5675" name="Shape 5675"/>
                      <wps:cNvSpPr/>
                      <wps:spPr>
                        <a:xfrm>
                          <a:off x="0" y="0"/>
                          <a:ext cx="6111748" cy="0"/>
                        </a:xfrm>
                        <a:custGeom>
                          <a:avLst/>
                          <a:gdLst/>
                          <a:ahLst/>
                          <a:cxnLst/>
                          <a:rect l="0" t="0" r="0" b="0"/>
                          <a:pathLst>
                            <a:path w="6111748">
                              <a:moveTo>
                                <a:pt x="0" y="0"/>
                              </a:moveTo>
                              <a:lnTo>
                                <a:pt x="6111748" y="0"/>
                              </a:lnTo>
                            </a:path>
                          </a:pathLst>
                        </a:custGeom>
                        <a:ln w="9525" cap="flat">
                          <a:miter lim="100000"/>
                        </a:ln>
                      </wps:spPr>
                      <wps:style>
                        <a:lnRef idx="1">
                          <a:srgbClr val="008CB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74" style="width:481.24pt;height:0.75pt;position:absolute;mso-position-horizontal-relative:page;mso-position-horizontal:absolute;margin-left:56.6pt;mso-position-vertical-relative:page;margin-top:35pt;" coordsize="61117,95">
              <v:shape id="Shape 5675" style="position:absolute;width:61117;height:0;left:0;top:0;" coordsize="6111748,0" path="m0,0l6111748,0">
                <v:stroke weight="0.75pt" endcap="flat" joinstyle="miter" miterlimit="4" on="true" color="#008cb4"/>
                <v:fill on="false" color="#000000" opacity="0"/>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1241F" w14:textId="77777777" w:rsidR="00DE01E1" w:rsidRDefault="00751D9B">
    <w:pPr>
      <w:spacing w:after="0" w:line="259" w:lineRule="auto"/>
      <w:ind w:left="-1152" w:right="10742" w:firstLine="0"/>
    </w:pPr>
    <w:r>
      <w:rPr>
        <w:noProof/>
        <w:color w:val="000000"/>
        <w:sz w:val="22"/>
      </w:rPr>
      <mc:AlternateContent>
        <mc:Choice Requires="wpg">
          <w:drawing>
            <wp:anchor distT="0" distB="0" distL="114300" distR="114300" simplePos="0" relativeHeight="251656704" behindDoc="0" locked="0" layoutInCell="1" allowOverlap="1" wp14:anchorId="39C87BE4" wp14:editId="5B45AC3F">
              <wp:simplePos x="0" y="0"/>
              <wp:positionH relativeFrom="page">
                <wp:posOffset>718820</wp:posOffset>
              </wp:positionH>
              <wp:positionV relativeFrom="page">
                <wp:posOffset>444500</wp:posOffset>
              </wp:positionV>
              <wp:extent cx="6111748" cy="9525"/>
              <wp:effectExtent l="0" t="0" r="0" b="0"/>
              <wp:wrapSquare wrapText="bothSides"/>
              <wp:docPr id="5658" name="Group 5658"/>
              <wp:cNvGraphicFramePr/>
              <a:graphic xmlns:a="http://schemas.openxmlformats.org/drawingml/2006/main">
                <a:graphicData uri="http://schemas.microsoft.com/office/word/2010/wordprocessingGroup">
                  <wpg:wgp>
                    <wpg:cNvGrpSpPr/>
                    <wpg:grpSpPr>
                      <a:xfrm>
                        <a:off x="0" y="0"/>
                        <a:ext cx="6111748" cy="9525"/>
                        <a:chOff x="0" y="0"/>
                        <a:chExt cx="6111748" cy="9525"/>
                      </a:xfrm>
                    </wpg:grpSpPr>
                    <wps:wsp>
                      <wps:cNvPr id="5659" name="Shape 5659"/>
                      <wps:cNvSpPr/>
                      <wps:spPr>
                        <a:xfrm>
                          <a:off x="0" y="0"/>
                          <a:ext cx="6111748" cy="0"/>
                        </a:xfrm>
                        <a:custGeom>
                          <a:avLst/>
                          <a:gdLst/>
                          <a:ahLst/>
                          <a:cxnLst/>
                          <a:rect l="0" t="0" r="0" b="0"/>
                          <a:pathLst>
                            <a:path w="6111748">
                              <a:moveTo>
                                <a:pt x="0" y="0"/>
                              </a:moveTo>
                              <a:lnTo>
                                <a:pt x="6111748" y="0"/>
                              </a:lnTo>
                            </a:path>
                          </a:pathLst>
                        </a:custGeom>
                        <a:ln w="9525" cap="flat">
                          <a:miter lim="100000"/>
                        </a:ln>
                      </wps:spPr>
                      <wps:style>
                        <a:lnRef idx="1">
                          <a:srgbClr val="008CB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8" style="width:481.24pt;height:0.75pt;position:absolute;mso-position-horizontal-relative:page;mso-position-horizontal:absolute;margin-left:56.6pt;mso-position-vertical-relative:page;margin-top:35pt;" coordsize="61117,95">
              <v:shape id="Shape 5659" style="position:absolute;width:61117;height:0;left:0;top:0;" coordsize="6111748,0" path="m0,0l6111748,0">
                <v:stroke weight="0.75pt" endcap="flat" joinstyle="miter" miterlimit="4" on="true" color="#008cb4"/>
                <v:fill on="false" color="#000000" opacity="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5D20F1"/>
    <w:multiLevelType w:val="hybridMultilevel"/>
    <w:tmpl w:val="E200ABA6"/>
    <w:lvl w:ilvl="0" w:tplc="8118114A">
      <w:start w:val="1"/>
      <w:numFmt w:val="bullet"/>
      <w:lvlText w:val="-"/>
      <w:lvlJc w:val="left"/>
      <w:pPr>
        <w:ind w:left="277"/>
      </w:pPr>
      <w:rPr>
        <w:rFonts w:ascii="Calibri" w:eastAsia="Calibri" w:hAnsi="Calibri" w:cs="Calibri"/>
        <w:b w:val="0"/>
        <w:i w:val="0"/>
        <w:strike w:val="0"/>
        <w:dstrike w:val="0"/>
        <w:color w:val="008CB4"/>
        <w:sz w:val="21"/>
        <w:szCs w:val="21"/>
        <w:u w:val="none" w:color="000000"/>
        <w:bdr w:val="none" w:sz="0" w:space="0" w:color="auto"/>
        <w:shd w:val="clear" w:color="auto" w:fill="auto"/>
        <w:vertAlign w:val="baseline"/>
      </w:rPr>
    </w:lvl>
    <w:lvl w:ilvl="1" w:tplc="97B8E484">
      <w:start w:val="1"/>
      <w:numFmt w:val="bullet"/>
      <w:lvlText w:val="o"/>
      <w:lvlJc w:val="left"/>
      <w:pPr>
        <w:ind w:left="1080"/>
      </w:pPr>
      <w:rPr>
        <w:rFonts w:ascii="Calibri" w:eastAsia="Calibri" w:hAnsi="Calibri" w:cs="Calibri"/>
        <w:b w:val="0"/>
        <w:i w:val="0"/>
        <w:strike w:val="0"/>
        <w:dstrike w:val="0"/>
        <w:color w:val="008CB4"/>
        <w:sz w:val="21"/>
        <w:szCs w:val="21"/>
        <w:u w:val="none" w:color="000000"/>
        <w:bdr w:val="none" w:sz="0" w:space="0" w:color="auto"/>
        <w:shd w:val="clear" w:color="auto" w:fill="auto"/>
        <w:vertAlign w:val="baseline"/>
      </w:rPr>
    </w:lvl>
    <w:lvl w:ilvl="2" w:tplc="33A498E2">
      <w:start w:val="1"/>
      <w:numFmt w:val="bullet"/>
      <w:lvlText w:val="▪"/>
      <w:lvlJc w:val="left"/>
      <w:pPr>
        <w:ind w:left="1800"/>
      </w:pPr>
      <w:rPr>
        <w:rFonts w:ascii="Calibri" w:eastAsia="Calibri" w:hAnsi="Calibri" w:cs="Calibri"/>
        <w:b w:val="0"/>
        <w:i w:val="0"/>
        <w:strike w:val="0"/>
        <w:dstrike w:val="0"/>
        <w:color w:val="008CB4"/>
        <w:sz w:val="21"/>
        <w:szCs w:val="21"/>
        <w:u w:val="none" w:color="000000"/>
        <w:bdr w:val="none" w:sz="0" w:space="0" w:color="auto"/>
        <w:shd w:val="clear" w:color="auto" w:fill="auto"/>
        <w:vertAlign w:val="baseline"/>
      </w:rPr>
    </w:lvl>
    <w:lvl w:ilvl="3" w:tplc="C582C772">
      <w:start w:val="1"/>
      <w:numFmt w:val="bullet"/>
      <w:lvlText w:val="•"/>
      <w:lvlJc w:val="left"/>
      <w:pPr>
        <w:ind w:left="2520"/>
      </w:pPr>
      <w:rPr>
        <w:rFonts w:ascii="Calibri" w:eastAsia="Calibri" w:hAnsi="Calibri" w:cs="Calibri"/>
        <w:b w:val="0"/>
        <w:i w:val="0"/>
        <w:strike w:val="0"/>
        <w:dstrike w:val="0"/>
        <w:color w:val="008CB4"/>
        <w:sz w:val="21"/>
        <w:szCs w:val="21"/>
        <w:u w:val="none" w:color="000000"/>
        <w:bdr w:val="none" w:sz="0" w:space="0" w:color="auto"/>
        <w:shd w:val="clear" w:color="auto" w:fill="auto"/>
        <w:vertAlign w:val="baseline"/>
      </w:rPr>
    </w:lvl>
    <w:lvl w:ilvl="4" w:tplc="F3A48656">
      <w:start w:val="1"/>
      <w:numFmt w:val="bullet"/>
      <w:lvlText w:val="o"/>
      <w:lvlJc w:val="left"/>
      <w:pPr>
        <w:ind w:left="3240"/>
      </w:pPr>
      <w:rPr>
        <w:rFonts w:ascii="Calibri" w:eastAsia="Calibri" w:hAnsi="Calibri" w:cs="Calibri"/>
        <w:b w:val="0"/>
        <w:i w:val="0"/>
        <w:strike w:val="0"/>
        <w:dstrike w:val="0"/>
        <w:color w:val="008CB4"/>
        <w:sz w:val="21"/>
        <w:szCs w:val="21"/>
        <w:u w:val="none" w:color="000000"/>
        <w:bdr w:val="none" w:sz="0" w:space="0" w:color="auto"/>
        <w:shd w:val="clear" w:color="auto" w:fill="auto"/>
        <w:vertAlign w:val="baseline"/>
      </w:rPr>
    </w:lvl>
    <w:lvl w:ilvl="5" w:tplc="124AF88E">
      <w:start w:val="1"/>
      <w:numFmt w:val="bullet"/>
      <w:lvlText w:val="▪"/>
      <w:lvlJc w:val="left"/>
      <w:pPr>
        <w:ind w:left="3960"/>
      </w:pPr>
      <w:rPr>
        <w:rFonts w:ascii="Calibri" w:eastAsia="Calibri" w:hAnsi="Calibri" w:cs="Calibri"/>
        <w:b w:val="0"/>
        <w:i w:val="0"/>
        <w:strike w:val="0"/>
        <w:dstrike w:val="0"/>
        <w:color w:val="008CB4"/>
        <w:sz w:val="21"/>
        <w:szCs w:val="21"/>
        <w:u w:val="none" w:color="000000"/>
        <w:bdr w:val="none" w:sz="0" w:space="0" w:color="auto"/>
        <w:shd w:val="clear" w:color="auto" w:fill="auto"/>
        <w:vertAlign w:val="baseline"/>
      </w:rPr>
    </w:lvl>
    <w:lvl w:ilvl="6" w:tplc="26422BE0">
      <w:start w:val="1"/>
      <w:numFmt w:val="bullet"/>
      <w:lvlText w:val="•"/>
      <w:lvlJc w:val="left"/>
      <w:pPr>
        <w:ind w:left="4680"/>
      </w:pPr>
      <w:rPr>
        <w:rFonts w:ascii="Calibri" w:eastAsia="Calibri" w:hAnsi="Calibri" w:cs="Calibri"/>
        <w:b w:val="0"/>
        <w:i w:val="0"/>
        <w:strike w:val="0"/>
        <w:dstrike w:val="0"/>
        <w:color w:val="008CB4"/>
        <w:sz w:val="21"/>
        <w:szCs w:val="21"/>
        <w:u w:val="none" w:color="000000"/>
        <w:bdr w:val="none" w:sz="0" w:space="0" w:color="auto"/>
        <w:shd w:val="clear" w:color="auto" w:fill="auto"/>
        <w:vertAlign w:val="baseline"/>
      </w:rPr>
    </w:lvl>
    <w:lvl w:ilvl="7" w:tplc="A370737A">
      <w:start w:val="1"/>
      <w:numFmt w:val="bullet"/>
      <w:lvlText w:val="o"/>
      <w:lvlJc w:val="left"/>
      <w:pPr>
        <w:ind w:left="5400"/>
      </w:pPr>
      <w:rPr>
        <w:rFonts w:ascii="Calibri" w:eastAsia="Calibri" w:hAnsi="Calibri" w:cs="Calibri"/>
        <w:b w:val="0"/>
        <w:i w:val="0"/>
        <w:strike w:val="0"/>
        <w:dstrike w:val="0"/>
        <w:color w:val="008CB4"/>
        <w:sz w:val="21"/>
        <w:szCs w:val="21"/>
        <w:u w:val="none" w:color="000000"/>
        <w:bdr w:val="none" w:sz="0" w:space="0" w:color="auto"/>
        <w:shd w:val="clear" w:color="auto" w:fill="auto"/>
        <w:vertAlign w:val="baseline"/>
      </w:rPr>
    </w:lvl>
    <w:lvl w:ilvl="8" w:tplc="77F42968">
      <w:start w:val="1"/>
      <w:numFmt w:val="bullet"/>
      <w:lvlText w:val="▪"/>
      <w:lvlJc w:val="left"/>
      <w:pPr>
        <w:ind w:left="6120"/>
      </w:pPr>
      <w:rPr>
        <w:rFonts w:ascii="Calibri" w:eastAsia="Calibri" w:hAnsi="Calibri" w:cs="Calibri"/>
        <w:b w:val="0"/>
        <w:i w:val="0"/>
        <w:strike w:val="0"/>
        <w:dstrike w:val="0"/>
        <w:color w:val="008CB4"/>
        <w:sz w:val="21"/>
        <w:szCs w:val="21"/>
        <w:u w:val="none" w:color="000000"/>
        <w:bdr w:val="none" w:sz="0" w:space="0" w:color="auto"/>
        <w:shd w:val="clear" w:color="auto" w:fill="auto"/>
        <w:vertAlign w:val="baseline"/>
      </w:rPr>
    </w:lvl>
  </w:abstractNum>
  <w:abstractNum w:abstractNumId="1" w15:restartNumberingAfterBreak="0">
    <w:nsid w:val="648A3C0D"/>
    <w:multiLevelType w:val="hybridMultilevel"/>
    <w:tmpl w:val="DE1C6B82"/>
    <w:lvl w:ilvl="0" w:tplc="CD281494">
      <w:start w:val="1"/>
      <w:numFmt w:val="bullet"/>
      <w:lvlText w:val="★"/>
      <w:lvlJc w:val="left"/>
      <w:pPr>
        <w:ind w:left="343"/>
      </w:pPr>
      <w:rPr>
        <w:rFonts w:ascii="Calibri" w:eastAsia="Calibri" w:hAnsi="Calibri" w:cs="Calibri"/>
        <w:b w:val="0"/>
        <w:i w:val="0"/>
        <w:strike w:val="0"/>
        <w:dstrike w:val="0"/>
        <w:color w:val="333333"/>
        <w:sz w:val="28"/>
        <w:szCs w:val="28"/>
        <w:u w:val="none" w:color="000000"/>
        <w:bdr w:val="none" w:sz="0" w:space="0" w:color="auto"/>
        <w:shd w:val="clear" w:color="auto" w:fill="auto"/>
        <w:vertAlign w:val="baseline"/>
      </w:rPr>
    </w:lvl>
    <w:lvl w:ilvl="1" w:tplc="DD5E0F88">
      <w:start w:val="1"/>
      <w:numFmt w:val="bullet"/>
      <w:lvlText w:val="o"/>
      <w:lvlJc w:val="left"/>
      <w:pPr>
        <w:ind w:left="1080"/>
      </w:pPr>
      <w:rPr>
        <w:rFonts w:ascii="Calibri" w:eastAsia="Calibri" w:hAnsi="Calibri" w:cs="Calibri"/>
        <w:b w:val="0"/>
        <w:i w:val="0"/>
        <w:strike w:val="0"/>
        <w:dstrike w:val="0"/>
        <w:color w:val="333333"/>
        <w:sz w:val="28"/>
        <w:szCs w:val="28"/>
        <w:u w:val="none" w:color="000000"/>
        <w:bdr w:val="none" w:sz="0" w:space="0" w:color="auto"/>
        <w:shd w:val="clear" w:color="auto" w:fill="auto"/>
        <w:vertAlign w:val="baseline"/>
      </w:rPr>
    </w:lvl>
    <w:lvl w:ilvl="2" w:tplc="56EC1DCC">
      <w:start w:val="1"/>
      <w:numFmt w:val="bullet"/>
      <w:lvlText w:val="▪"/>
      <w:lvlJc w:val="left"/>
      <w:pPr>
        <w:ind w:left="1800"/>
      </w:pPr>
      <w:rPr>
        <w:rFonts w:ascii="Calibri" w:eastAsia="Calibri" w:hAnsi="Calibri" w:cs="Calibri"/>
        <w:b w:val="0"/>
        <w:i w:val="0"/>
        <w:strike w:val="0"/>
        <w:dstrike w:val="0"/>
        <w:color w:val="333333"/>
        <w:sz w:val="28"/>
        <w:szCs w:val="28"/>
        <w:u w:val="none" w:color="000000"/>
        <w:bdr w:val="none" w:sz="0" w:space="0" w:color="auto"/>
        <w:shd w:val="clear" w:color="auto" w:fill="auto"/>
        <w:vertAlign w:val="baseline"/>
      </w:rPr>
    </w:lvl>
    <w:lvl w:ilvl="3" w:tplc="734236F4">
      <w:start w:val="1"/>
      <w:numFmt w:val="bullet"/>
      <w:lvlText w:val="•"/>
      <w:lvlJc w:val="left"/>
      <w:pPr>
        <w:ind w:left="2520"/>
      </w:pPr>
      <w:rPr>
        <w:rFonts w:ascii="Calibri" w:eastAsia="Calibri" w:hAnsi="Calibri" w:cs="Calibri"/>
        <w:b w:val="0"/>
        <w:i w:val="0"/>
        <w:strike w:val="0"/>
        <w:dstrike w:val="0"/>
        <w:color w:val="333333"/>
        <w:sz w:val="28"/>
        <w:szCs w:val="28"/>
        <w:u w:val="none" w:color="000000"/>
        <w:bdr w:val="none" w:sz="0" w:space="0" w:color="auto"/>
        <w:shd w:val="clear" w:color="auto" w:fill="auto"/>
        <w:vertAlign w:val="baseline"/>
      </w:rPr>
    </w:lvl>
    <w:lvl w:ilvl="4" w:tplc="B4C8096C">
      <w:start w:val="1"/>
      <w:numFmt w:val="bullet"/>
      <w:lvlText w:val="o"/>
      <w:lvlJc w:val="left"/>
      <w:pPr>
        <w:ind w:left="3240"/>
      </w:pPr>
      <w:rPr>
        <w:rFonts w:ascii="Calibri" w:eastAsia="Calibri" w:hAnsi="Calibri" w:cs="Calibri"/>
        <w:b w:val="0"/>
        <w:i w:val="0"/>
        <w:strike w:val="0"/>
        <w:dstrike w:val="0"/>
        <w:color w:val="333333"/>
        <w:sz w:val="28"/>
        <w:szCs w:val="28"/>
        <w:u w:val="none" w:color="000000"/>
        <w:bdr w:val="none" w:sz="0" w:space="0" w:color="auto"/>
        <w:shd w:val="clear" w:color="auto" w:fill="auto"/>
        <w:vertAlign w:val="baseline"/>
      </w:rPr>
    </w:lvl>
    <w:lvl w:ilvl="5" w:tplc="B3A66156">
      <w:start w:val="1"/>
      <w:numFmt w:val="bullet"/>
      <w:lvlText w:val="▪"/>
      <w:lvlJc w:val="left"/>
      <w:pPr>
        <w:ind w:left="3960"/>
      </w:pPr>
      <w:rPr>
        <w:rFonts w:ascii="Calibri" w:eastAsia="Calibri" w:hAnsi="Calibri" w:cs="Calibri"/>
        <w:b w:val="0"/>
        <w:i w:val="0"/>
        <w:strike w:val="0"/>
        <w:dstrike w:val="0"/>
        <w:color w:val="333333"/>
        <w:sz w:val="28"/>
        <w:szCs w:val="28"/>
        <w:u w:val="none" w:color="000000"/>
        <w:bdr w:val="none" w:sz="0" w:space="0" w:color="auto"/>
        <w:shd w:val="clear" w:color="auto" w:fill="auto"/>
        <w:vertAlign w:val="baseline"/>
      </w:rPr>
    </w:lvl>
    <w:lvl w:ilvl="6" w:tplc="78BC2EF0">
      <w:start w:val="1"/>
      <w:numFmt w:val="bullet"/>
      <w:lvlText w:val="•"/>
      <w:lvlJc w:val="left"/>
      <w:pPr>
        <w:ind w:left="4680"/>
      </w:pPr>
      <w:rPr>
        <w:rFonts w:ascii="Calibri" w:eastAsia="Calibri" w:hAnsi="Calibri" w:cs="Calibri"/>
        <w:b w:val="0"/>
        <w:i w:val="0"/>
        <w:strike w:val="0"/>
        <w:dstrike w:val="0"/>
        <w:color w:val="333333"/>
        <w:sz w:val="28"/>
        <w:szCs w:val="28"/>
        <w:u w:val="none" w:color="000000"/>
        <w:bdr w:val="none" w:sz="0" w:space="0" w:color="auto"/>
        <w:shd w:val="clear" w:color="auto" w:fill="auto"/>
        <w:vertAlign w:val="baseline"/>
      </w:rPr>
    </w:lvl>
    <w:lvl w:ilvl="7" w:tplc="37A4ECB4">
      <w:start w:val="1"/>
      <w:numFmt w:val="bullet"/>
      <w:lvlText w:val="o"/>
      <w:lvlJc w:val="left"/>
      <w:pPr>
        <w:ind w:left="5400"/>
      </w:pPr>
      <w:rPr>
        <w:rFonts w:ascii="Calibri" w:eastAsia="Calibri" w:hAnsi="Calibri" w:cs="Calibri"/>
        <w:b w:val="0"/>
        <w:i w:val="0"/>
        <w:strike w:val="0"/>
        <w:dstrike w:val="0"/>
        <w:color w:val="333333"/>
        <w:sz w:val="28"/>
        <w:szCs w:val="28"/>
        <w:u w:val="none" w:color="000000"/>
        <w:bdr w:val="none" w:sz="0" w:space="0" w:color="auto"/>
        <w:shd w:val="clear" w:color="auto" w:fill="auto"/>
        <w:vertAlign w:val="baseline"/>
      </w:rPr>
    </w:lvl>
    <w:lvl w:ilvl="8" w:tplc="56347D62">
      <w:start w:val="1"/>
      <w:numFmt w:val="bullet"/>
      <w:lvlText w:val="▪"/>
      <w:lvlJc w:val="left"/>
      <w:pPr>
        <w:ind w:left="6120"/>
      </w:pPr>
      <w:rPr>
        <w:rFonts w:ascii="Calibri" w:eastAsia="Calibri" w:hAnsi="Calibri" w:cs="Calibri"/>
        <w:b w:val="0"/>
        <w:i w:val="0"/>
        <w:strike w:val="0"/>
        <w:dstrike w:val="0"/>
        <w:color w:val="333333"/>
        <w:sz w:val="28"/>
        <w:szCs w:val="28"/>
        <w:u w:val="none" w:color="000000"/>
        <w:bdr w:val="none" w:sz="0" w:space="0" w:color="auto"/>
        <w:shd w:val="clear" w:color="auto" w:fill="auto"/>
        <w:vertAlign w:val="baseline"/>
      </w:rPr>
    </w:lvl>
  </w:abstractNum>
  <w:num w:numId="1" w16cid:durableId="1640109387">
    <w:abstractNumId w:val="0"/>
  </w:num>
  <w:num w:numId="2" w16cid:durableId="8835594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1E1"/>
    <w:rsid w:val="00017C0D"/>
    <w:rsid w:val="000475D4"/>
    <w:rsid w:val="000D3308"/>
    <w:rsid w:val="001246C2"/>
    <w:rsid w:val="00167F9B"/>
    <w:rsid w:val="0018125E"/>
    <w:rsid w:val="0018182E"/>
    <w:rsid w:val="00190C9C"/>
    <w:rsid w:val="00193EB7"/>
    <w:rsid w:val="001A73FA"/>
    <w:rsid w:val="001C0050"/>
    <w:rsid w:val="001E55C6"/>
    <w:rsid w:val="002165E7"/>
    <w:rsid w:val="002352A1"/>
    <w:rsid w:val="00257256"/>
    <w:rsid w:val="002E37B3"/>
    <w:rsid w:val="002E7CCA"/>
    <w:rsid w:val="00300823"/>
    <w:rsid w:val="00312C56"/>
    <w:rsid w:val="003572B0"/>
    <w:rsid w:val="003857E3"/>
    <w:rsid w:val="004061C2"/>
    <w:rsid w:val="004427E9"/>
    <w:rsid w:val="00464255"/>
    <w:rsid w:val="005376A2"/>
    <w:rsid w:val="00570640"/>
    <w:rsid w:val="006864B0"/>
    <w:rsid w:val="00697F6C"/>
    <w:rsid w:val="006A74B3"/>
    <w:rsid w:val="006B3064"/>
    <w:rsid w:val="006C19E5"/>
    <w:rsid w:val="00751D9B"/>
    <w:rsid w:val="007A023B"/>
    <w:rsid w:val="007B55E4"/>
    <w:rsid w:val="007C76E6"/>
    <w:rsid w:val="0082416F"/>
    <w:rsid w:val="00860B56"/>
    <w:rsid w:val="00871566"/>
    <w:rsid w:val="00881F2A"/>
    <w:rsid w:val="00896B35"/>
    <w:rsid w:val="009D26C7"/>
    <w:rsid w:val="009E5353"/>
    <w:rsid w:val="00A522F5"/>
    <w:rsid w:val="00A77C82"/>
    <w:rsid w:val="00AF29E0"/>
    <w:rsid w:val="00B74385"/>
    <w:rsid w:val="00BB48E8"/>
    <w:rsid w:val="00BC150B"/>
    <w:rsid w:val="00BD14E9"/>
    <w:rsid w:val="00BF3939"/>
    <w:rsid w:val="00C41EBC"/>
    <w:rsid w:val="00C7612C"/>
    <w:rsid w:val="00CA6BBA"/>
    <w:rsid w:val="00CE3098"/>
    <w:rsid w:val="00D35EEE"/>
    <w:rsid w:val="00D47A9D"/>
    <w:rsid w:val="00DE01E1"/>
    <w:rsid w:val="00E1079F"/>
    <w:rsid w:val="00EB3EE8"/>
    <w:rsid w:val="00EE2816"/>
    <w:rsid w:val="00F14F8E"/>
    <w:rsid w:val="00FA284A"/>
    <w:rsid w:val="00FE6A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280C5"/>
  <w15:docId w15:val="{41C1D26D-4A8F-4DC5-ABD2-94A443DF6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6" w:lineRule="auto"/>
      <w:ind w:left="10" w:hanging="10"/>
    </w:pPr>
    <w:rPr>
      <w:rFonts w:ascii="Calibri" w:eastAsia="Calibri" w:hAnsi="Calibri" w:cs="Calibri"/>
      <w:color w:val="333333"/>
      <w:sz w:val="28"/>
    </w:rPr>
  </w:style>
  <w:style w:type="paragraph" w:styleId="Heading1">
    <w:name w:val="heading 1"/>
    <w:next w:val="Normal"/>
    <w:link w:val="Heading1Char"/>
    <w:uiPriority w:val="9"/>
    <w:qFormat/>
    <w:pPr>
      <w:keepNext/>
      <w:keepLines/>
      <w:spacing w:after="395" w:line="265" w:lineRule="auto"/>
      <w:ind w:left="17" w:hanging="10"/>
      <w:jc w:val="center"/>
      <w:outlineLvl w:val="0"/>
    </w:pPr>
    <w:rPr>
      <w:rFonts w:ascii="Arial" w:eastAsia="Arial" w:hAnsi="Arial" w:cs="Arial"/>
      <w:b/>
      <w:color w:val="008CB4"/>
      <w:sz w:val="36"/>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Calibri" w:eastAsia="Calibri" w:hAnsi="Calibri" w:cs="Calibri"/>
      <w:b/>
      <w:color w:val="33333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333333"/>
      <w:sz w:val="28"/>
    </w:rPr>
  </w:style>
  <w:style w:type="character" w:customStyle="1" w:styleId="Heading1Char">
    <w:name w:val="Heading 1 Char"/>
    <w:link w:val="Heading1"/>
    <w:rPr>
      <w:rFonts w:ascii="Arial" w:eastAsia="Arial" w:hAnsi="Arial" w:cs="Arial"/>
      <w:b/>
      <w:color w:val="008CB4"/>
      <w:sz w:val="36"/>
    </w:rPr>
  </w:style>
  <w:style w:type="paragraph" w:styleId="NoSpacing">
    <w:name w:val="No Spacing"/>
    <w:uiPriority w:val="1"/>
    <w:qFormat/>
    <w:rsid w:val="002E7CCA"/>
    <w:pPr>
      <w:spacing w:after="0" w:line="240" w:lineRule="auto"/>
      <w:ind w:left="10" w:hanging="10"/>
    </w:pPr>
    <w:rPr>
      <w:rFonts w:ascii="Calibri" w:eastAsia="Calibri" w:hAnsi="Calibri" w:cs="Calibri"/>
      <w:color w:val="333333"/>
      <w:sz w:val="28"/>
    </w:rPr>
  </w:style>
  <w:style w:type="paragraph" w:styleId="TOCHeading">
    <w:name w:val="TOC Heading"/>
    <w:basedOn w:val="Heading1"/>
    <w:next w:val="Normal"/>
    <w:uiPriority w:val="39"/>
    <w:unhideWhenUsed/>
    <w:qFormat/>
    <w:rsid w:val="00B74385"/>
    <w:pPr>
      <w:spacing w:before="240" w:after="0" w:line="259" w:lineRule="auto"/>
      <w:ind w:left="0" w:firstLine="0"/>
      <w:jc w:val="left"/>
      <w:outlineLvl w:val="9"/>
    </w:pPr>
    <w:rPr>
      <w:rFonts w:asciiTheme="majorHAnsi" w:eastAsiaTheme="majorEastAsia" w:hAnsiTheme="majorHAnsi" w:cstheme="majorBidi"/>
      <w:b w:val="0"/>
      <w:color w:val="0F4761" w:themeColor="accent1" w:themeShade="BF"/>
      <w:kern w:val="0"/>
      <w:sz w:val="32"/>
      <w:szCs w:val="32"/>
      <w14:ligatures w14:val="none"/>
    </w:rPr>
  </w:style>
  <w:style w:type="paragraph" w:styleId="TOC1">
    <w:name w:val="toc 1"/>
    <w:basedOn w:val="Normal"/>
    <w:next w:val="Normal"/>
    <w:autoRedefine/>
    <w:uiPriority w:val="39"/>
    <w:unhideWhenUsed/>
    <w:rsid w:val="00B74385"/>
    <w:pPr>
      <w:spacing w:after="100"/>
      <w:ind w:left="0"/>
    </w:pPr>
  </w:style>
  <w:style w:type="paragraph" w:styleId="TOC2">
    <w:name w:val="toc 2"/>
    <w:basedOn w:val="Normal"/>
    <w:next w:val="Normal"/>
    <w:autoRedefine/>
    <w:uiPriority w:val="39"/>
    <w:unhideWhenUsed/>
    <w:rsid w:val="00B74385"/>
    <w:pPr>
      <w:spacing w:after="100"/>
      <w:ind w:left="280"/>
    </w:pPr>
  </w:style>
  <w:style w:type="character" w:styleId="Hyperlink">
    <w:name w:val="Hyperlink"/>
    <w:basedOn w:val="DefaultParagraphFont"/>
    <w:uiPriority w:val="99"/>
    <w:unhideWhenUsed/>
    <w:rsid w:val="00B74385"/>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294</TotalTime>
  <Pages>13</Pages>
  <Words>1898</Words>
  <Characters>10442</Characters>
  <Application>Microsoft Office Word</Application>
  <DocSecurity>0</DocSecurity>
  <Lines>87</Lines>
  <Paragraphs>24</Paragraphs>
  <ScaleCrop>false</ScaleCrop>
  <Company/>
  <LinksUpToDate>false</LinksUpToDate>
  <CharactersWithSpaces>12316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Jaarcijfers 2022 COC Tilburg Breda</dc:title>
  <dc:subject/>
  <dc:creator>Pien Merkx</dc:creator>
  <cp:keywords/>
  <cp:lastModifiedBy>Pien Merkx</cp:lastModifiedBy>
  <cp:revision>57</cp:revision>
  <cp:lastPrinted>2024-06-06T16:11:00Z</cp:lastPrinted>
  <dcterms:created xsi:type="dcterms:W3CDTF">2024-04-23T17:51:00Z</dcterms:created>
  <dcterms:modified xsi:type="dcterms:W3CDTF">2024-06-18T13:34:00Z</dcterms:modified>
</cp:coreProperties>
</file>